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967286" w14:textId="1F473CEC" w:rsidR="009243B6" w:rsidRDefault="00BF3FA2" w:rsidP="00847D78">
      <w:pPr>
        <w:pStyle w:val="Heading3"/>
        <w:rPr>
          <w:noProof/>
        </w:rPr>
      </w:pPr>
      <w:r>
        <w:rPr>
          <w:noProof/>
        </w:rPr>
        <w:drawing>
          <wp:anchor distT="0" distB="0" distL="118745" distR="118745" simplePos="0" relativeHeight="251658342" behindDoc="0" locked="0" layoutInCell="1" allowOverlap="1" wp14:anchorId="248F1DFA" wp14:editId="08B86D61">
            <wp:simplePos x="0" y="0"/>
            <wp:positionH relativeFrom="page">
              <wp:posOffset>457200</wp:posOffset>
            </wp:positionH>
            <wp:positionV relativeFrom="page">
              <wp:posOffset>3430270</wp:posOffset>
            </wp:positionV>
            <wp:extent cx="3365500" cy="2524125"/>
            <wp:effectExtent l="0" t="0" r="12700" b="0"/>
            <wp:wrapTight wrapText="bothSides">
              <wp:wrapPolygon edited="0">
                <wp:start x="0" y="0"/>
                <wp:lineTo x="0" y="21301"/>
                <wp:lineTo x="21518" y="21301"/>
                <wp:lineTo x="21518" y="0"/>
                <wp:lineTo x="0" y="0"/>
              </wp:wrapPolygon>
            </wp:wrapTight>
            <wp:docPr id="19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7840257.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365500" cy="2524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8745" distR="118745" simplePos="0" relativeHeight="251658341" behindDoc="0" locked="0" layoutInCell="1" allowOverlap="1" wp14:anchorId="5BB82BB3" wp14:editId="79B850E9">
            <wp:simplePos x="0" y="0"/>
            <wp:positionH relativeFrom="page">
              <wp:posOffset>3949700</wp:posOffset>
            </wp:positionH>
            <wp:positionV relativeFrom="page">
              <wp:posOffset>3429000</wp:posOffset>
            </wp:positionV>
            <wp:extent cx="3136900" cy="2518605"/>
            <wp:effectExtent l="0" t="0" r="0" b="0"/>
            <wp:wrapTight wrapText="bothSides">
              <wp:wrapPolygon edited="0">
                <wp:start x="0" y="0"/>
                <wp:lineTo x="0" y="21349"/>
                <wp:lineTo x="21338" y="21349"/>
                <wp:lineTo x="21338" y="0"/>
                <wp:lineTo x="0" y="0"/>
              </wp:wrapPolygon>
            </wp:wrapTight>
            <wp:docPr id="194" name="Placehol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6922719.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136900" cy="25186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F7725">
        <w:rPr>
          <w:noProof/>
        </w:rPr>
        <w:drawing>
          <wp:anchor distT="0" distB="0" distL="118745" distR="118745" simplePos="0" relativeHeight="251658343" behindDoc="0" locked="0" layoutInCell="1" allowOverlap="1" wp14:anchorId="08CA56C9" wp14:editId="7560B0C2">
            <wp:simplePos x="0" y="0"/>
            <wp:positionH relativeFrom="page">
              <wp:posOffset>3950335</wp:posOffset>
            </wp:positionH>
            <wp:positionV relativeFrom="page">
              <wp:posOffset>457200</wp:posOffset>
            </wp:positionV>
            <wp:extent cx="3136265" cy="2743200"/>
            <wp:effectExtent l="0" t="0" r="0" b="0"/>
            <wp:wrapTight wrapText="bothSides">
              <wp:wrapPolygon edited="0">
                <wp:start x="0" y="0"/>
                <wp:lineTo x="0" y="21400"/>
                <wp:lineTo x="21342" y="21400"/>
                <wp:lineTo x="21342" y="0"/>
                <wp:lineTo x="0" y="0"/>
              </wp:wrapPolygon>
            </wp:wrapTight>
            <wp:docPr id="2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vantage brochure images:42-1813806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136265" cy="2743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62DBA">
        <w:rPr>
          <w:noProof/>
        </w:rPr>
        <mc:AlternateContent>
          <mc:Choice Requires="wps">
            <w:drawing>
              <wp:anchor distT="0" distB="0" distL="114300" distR="114300" simplePos="0" relativeHeight="251658288" behindDoc="0" locked="0" layoutInCell="1" allowOverlap="1" wp14:anchorId="75640247" wp14:editId="18B84CFD">
                <wp:simplePos x="0" y="0"/>
                <wp:positionH relativeFrom="page">
                  <wp:posOffset>596900</wp:posOffset>
                </wp:positionH>
                <wp:positionV relativeFrom="page">
                  <wp:posOffset>1155065</wp:posOffset>
                </wp:positionV>
                <wp:extent cx="3098800" cy="1778635"/>
                <wp:effectExtent l="0" t="0" r="0" b="24765"/>
                <wp:wrapTight wrapText="bothSides">
                  <wp:wrapPolygon edited="0">
                    <wp:start x="177" y="0"/>
                    <wp:lineTo x="177" y="21592"/>
                    <wp:lineTo x="21246" y="21592"/>
                    <wp:lineTo x="21246" y="0"/>
                    <wp:lineTo x="177" y="0"/>
                  </wp:wrapPolygon>
                </wp:wrapTight>
                <wp:docPr id="5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177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220DFBF" w14:textId="4A031E6D" w:rsidR="003A5BCF" w:rsidRDefault="003A5BCF" w:rsidP="001936F7">
                            <w:pPr>
                              <w:pStyle w:val="Title"/>
                            </w:pPr>
                            <w:r>
                              <w:t>Barbados</w:t>
                            </w:r>
                          </w:p>
                          <w:p w14:paraId="063B8CB1" w14:textId="359116FA" w:rsidR="003A5BCF" w:rsidRPr="004F7725" w:rsidRDefault="003A5BCF" w:rsidP="001936F7">
                            <w:pPr>
                              <w:pStyle w:val="Title"/>
                              <w:rPr>
                                <w:color w:val="5B7378" w:themeColor="background2" w:themeShade="80"/>
                                <w:sz w:val="52"/>
                              </w:rPr>
                            </w:pPr>
                            <w:r w:rsidRPr="004F7725">
                              <w:rPr>
                                <w:color w:val="5B7378" w:themeColor="background2" w:themeShade="80"/>
                                <w:sz w:val="52"/>
                              </w:rPr>
                              <w:t>Mission Report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9" o:spid="_x0000_s1026" type="#_x0000_t202" style="position:absolute;margin-left:47pt;margin-top:90.95pt;width:244pt;height:140.05pt;z-index:25165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" filled="f" stroked="f">
                <v:textbox inset=",0,,0">
                  <w:txbxContent>
                    <w:p w14:paraId="2220DFBF" w14:textId="4A031E6D" w:rsidR="003A5BCF" w:rsidRDefault="003A5BCF" w:rsidP="001936F7">
                      <w:pPr>
                        <w:pStyle w:val="Title"/>
                      </w:pPr>
                      <w:r>
                        <w:t>Barbados</w:t>
                      </w:r>
                    </w:p>
                    <w:p w14:paraId="063B8CB1" w14:textId="359116FA" w:rsidR="003A5BCF" w:rsidRPr="004F7725" w:rsidRDefault="003A5BCF" w:rsidP="001936F7">
                      <w:pPr>
                        <w:pStyle w:val="Title"/>
                        <w:rPr>
                          <w:color w:val="5B7378" w:themeColor="background2" w:themeShade="80"/>
                          <w:sz w:val="52"/>
                        </w:rPr>
                      </w:pPr>
                      <w:r w:rsidRPr="004F7725">
                        <w:rPr>
                          <w:color w:val="5B7378" w:themeColor="background2" w:themeShade="80"/>
                          <w:sz w:val="52"/>
                        </w:rPr>
                        <w:t>Mission Report</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240" behindDoc="0" locked="0" layoutInCell="1" allowOverlap="1" wp14:anchorId="1AECED85" wp14:editId="643D7B63">
                <wp:simplePos x="0" y="0"/>
                <wp:positionH relativeFrom="page">
                  <wp:posOffset>457200</wp:posOffset>
                </wp:positionH>
                <wp:positionV relativeFrom="page">
                  <wp:posOffset>457200</wp:posOffset>
                </wp:positionV>
                <wp:extent cx="3360420" cy="2743200"/>
                <wp:effectExtent l="0" t="0" r="5080" b="0"/>
                <wp:wrapNone/>
                <wp:docPr id="51"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0420" cy="27432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6B3D843D" w14:textId="77777777" w:rsidR="003A5BCF" w:rsidRPr="009C07CB" w:rsidRDefault="003A5BCF" w:rsidP="001936F7">
                            <w:pPr>
                              <w:pStyle w:val="Symbol"/>
                              <w:rPr>
                                <w:color w:val="C9CACB" w:themeColor="accent1" w:themeTint="66"/>
                              </w:rPr>
                            </w:pPr>
                            <w:r w:rsidRPr="009C07CB">
                              <w:rPr>
                                <w:color w:val="C9CACB" w:themeColor="accent1" w:themeTint="66"/>
                              </w:rPr>
                              <w:t>+</w:t>
                            </w: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7" style="position:absolute;margin-left:36pt;margin-top:36pt;width:264.6pt;height:3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" fillcolor="#797b7e [3204]" stroked="f" strokecolor="#4a7ebb" strokeweight="1.5pt">
                <v:stroke o:forcedash="t"/>
                <v:shadow opacity="22938f" mv:blur="38100f" offset="0,2pt"/>
                <v:textbox inset="14.4pt,7.2pt,,7.2pt">
                  <w:txbxContent>
                    <w:p w14:paraId="6B3D843D" w14:textId="77777777" w:rsidR="003A5BCF" w:rsidRPr="009C07CB" w:rsidRDefault="003A5BCF" w:rsidP="001936F7">
                      <w:pPr>
                        <w:pStyle w:val="Symbol"/>
                        <w:rPr>
                          <w:color w:val="C9CACB" w:themeColor="accent1" w:themeTint="66"/>
                        </w:rPr>
                      </w:pPr>
                      <w:r w:rsidRPr="009C07CB">
                        <w:rPr>
                          <w:color w:val="C9CACB" w:themeColor="accent1" w:themeTint="66"/>
                        </w:rPr>
                        <w:t>+</w:t>
                      </w:r>
                    </w:p>
                  </w:txbxContent>
                </v:textbox>
                <w10:wrap anchorx="page" anchory="page"/>
              </v:rect>
            </w:pict>
          </mc:Fallback>
        </mc:AlternateContent>
      </w:r>
      <w:r w:rsidR="001936F7" w:rsidRPr="001936F7">
        <w:rPr>
          <w:rFonts w:eastAsiaTheme="minorHAnsi"/>
          <w:noProof/>
          <w:sz w:val="22"/>
          <w:szCs w:val="22"/>
        </w:rPr>
        <w:t xml:space="preserve"> </w:t>
      </w:r>
      <w:r w:rsidR="001936F7" w:rsidRPr="001936F7">
        <w:rPr>
          <w:noProof/>
        </w:rPr>
        <w:drawing>
          <wp:inline distT="0" distB="0" distL="0" distR="0" wp14:anchorId="326BD294" wp14:editId="6D7A52E0">
            <wp:extent cx="1689642" cy="1691999"/>
            <wp:effectExtent l="0" t="0" r="12700" b="1016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9642" cy="1691999"/>
                    </a:xfrm>
                    <a:prstGeom prst="rect">
                      <a:avLst/>
                    </a:prstGeom>
                  </pic:spPr>
                </pic:pic>
              </a:graphicData>
            </a:graphic>
          </wp:inline>
        </w:drawing>
      </w:r>
      <w:r w:rsidR="001936F7" w:rsidRPr="001936F7">
        <w:rPr>
          <w:noProof/>
        </w:rPr>
        <w:t xml:space="preserve"> </w:t>
      </w:r>
      <w:r w:rsidR="00EC59F5">
        <w:rPr>
          <w:noProof/>
        </w:rPr>
        <w:t xml:space="preserve"> </w:t>
      </w:r>
    </w:p>
    <w:p w14:paraId="6386BA0E" w14:textId="77777777" w:rsidR="009243B6" w:rsidRDefault="009243B6" w:rsidP="00847D78">
      <w:pPr>
        <w:pStyle w:val="Heading3"/>
        <w:rPr>
          <w:noProof/>
        </w:rPr>
      </w:pPr>
    </w:p>
    <w:p w14:paraId="429CA00D" w14:textId="53966F18" w:rsidR="009243B6" w:rsidRDefault="009243B6" w:rsidP="00847D78">
      <w:pPr>
        <w:pStyle w:val="Heading3"/>
        <w:rPr>
          <w:noProof/>
        </w:rPr>
      </w:pPr>
      <w:r>
        <w:rPr>
          <w:noProof/>
        </w:rPr>
        <mc:AlternateContent>
          <mc:Choice Requires="wps">
            <w:drawing>
              <wp:anchor distT="0" distB="0" distL="114300" distR="114300" simplePos="0" relativeHeight="251658244" behindDoc="0" locked="0" layoutInCell="1" allowOverlap="1" wp14:anchorId="7143BE18" wp14:editId="4A0F1CA9">
                <wp:simplePos x="0" y="0"/>
                <wp:positionH relativeFrom="page">
                  <wp:posOffset>457200</wp:posOffset>
                </wp:positionH>
                <wp:positionV relativeFrom="page">
                  <wp:posOffset>6172200</wp:posOffset>
                </wp:positionV>
                <wp:extent cx="6629400" cy="4114800"/>
                <wp:effectExtent l="0" t="0" r="0" b="0"/>
                <wp:wrapNone/>
                <wp:docPr id="5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1148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25B3DEB5" w14:textId="327AD628" w:rsidR="003A5BCF" w:rsidRPr="009C07CB" w:rsidRDefault="003A5BCF" w:rsidP="001936F7">
                            <w:pPr>
                              <w:pStyle w:val="Symbol"/>
                              <w:rPr>
                                <w:color w:val="91DEFB" w:themeColor="accent3" w:themeTint="66"/>
                                <w:sz w:val="120"/>
                              </w:rPr>
                            </w:pPr>
                            <w:r w:rsidRPr="00BF3FA2">
                              <w:t xml:space="preserve"> </w:t>
                            </w:r>
                          </w:p>
                        </w:txbxContent>
                      </wps:txbx>
                      <wps:bodyPr rot="0" vert="horz" wrap="square" lIns="182880" tIns="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8" style="position:absolute;margin-left:36pt;margin-top:486pt;width:522pt;height:324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" fillcolor="#08a1d9 [3206]" stroked="f" strokecolor="#4a7ebb" strokeweight="1.5pt">
                <v:shadow opacity="22938f" mv:blur="38100f" offset="0,2pt"/>
                <v:textbox inset="14.4pt,0,,7.2pt">
                  <w:txbxContent>
                    <w:p w14:paraId="25B3DEB5" w14:textId="327AD628" w:rsidR="003A5BCF" w:rsidRPr="009C07CB" w:rsidRDefault="003A5BCF" w:rsidP="001936F7">
                      <w:pPr>
                        <w:pStyle w:val="Symbol"/>
                        <w:rPr>
                          <w:color w:val="91DEFB" w:themeColor="accent3" w:themeTint="66"/>
                          <w:sz w:val="120"/>
                        </w:rPr>
                      </w:pPr>
                      <w:r w:rsidRPr="00BF3FA2">
                        <w:t xml:space="preserve"> </w:t>
                      </w:r>
                    </w:p>
                  </w:txbxContent>
                </v:textbox>
                <w10:wrap anchorx="page" anchory="page"/>
              </v:rect>
            </w:pict>
          </mc:Fallback>
        </mc:AlternateContent>
      </w:r>
    </w:p>
    <w:p w14:paraId="0DB4DAF5" w14:textId="77777777" w:rsidR="009243B6" w:rsidRDefault="009243B6" w:rsidP="00847D78">
      <w:pPr>
        <w:pStyle w:val="Heading3"/>
        <w:rPr>
          <w:noProof/>
        </w:rPr>
      </w:pPr>
    </w:p>
    <w:p w14:paraId="6E40A060" w14:textId="77777777" w:rsidR="009243B6" w:rsidRDefault="009243B6" w:rsidP="00847D78">
      <w:pPr>
        <w:pStyle w:val="Heading3"/>
        <w:rPr>
          <w:noProof/>
        </w:rPr>
      </w:pPr>
    </w:p>
    <w:p w14:paraId="405565A1" w14:textId="0AF8E010" w:rsidR="009243B6" w:rsidRDefault="00A13E1B" w:rsidP="00847D78">
      <w:pPr>
        <w:pStyle w:val="Heading3"/>
        <w:rPr>
          <w:noProof/>
        </w:rPr>
      </w:pPr>
      <w:r>
        <w:rPr>
          <w:noProof/>
        </w:rPr>
        <mc:AlternateContent>
          <mc:Choice Requires="wps">
            <w:drawing>
              <wp:anchor distT="0" distB="0" distL="114300" distR="114300" simplePos="0" relativeHeight="251658290" behindDoc="0" locked="0" layoutInCell="1" allowOverlap="1" wp14:anchorId="7070A3F7" wp14:editId="502CE5EA">
                <wp:simplePos x="0" y="0"/>
                <wp:positionH relativeFrom="page">
                  <wp:posOffset>1303020</wp:posOffset>
                </wp:positionH>
                <wp:positionV relativeFrom="page">
                  <wp:posOffset>6858000</wp:posOffset>
                </wp:positionV>
                <wp:extent cx="5165725" cy="2057400"/>
                <wp:effectExtent l="0" t="0" r="0" b="0"/>
                <wp:wrapTight wrapText="bothSides">
                  <wp:wrapPolygon edited="0">
                    <wp:start x="106" y="0"/>
                    <wp:lineTo x="106" y="21333"/>
                    <wp:lineTo x="21348" y="21333"/>
                    <wp:lineTo x="21348" y="0"/>
                    <wp:lineTo x="106" y="0"/>
                  </wp:wrapPolygon>
                </wp:wrapTight>
                <wp:docPr id="5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5725"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4A96763" w14:textId="581236BE" w:rsidR="003A5BCF" w:rsidRDefault="003A5BCF" w:rsidP="00A13E1B">
                            <w:pPr>
                              <w:widowControl w:val="0"/>
                              <w:autoSpaceDE w:val="0"/>
                              <w:autoSpaceDN w:val="0"/>
                              <w:adjustRightInd w:val="0"/>
                              <w:spacing w:after="240"/>
                              <w:rPr>
                                <w:rFonts w:ascii="Helvetica" w:hAnsi="Helvetica" w:cs="Helvetica"/>
                                <w:b/>
                                <w:bCs/>
                                <w:sz w:val="26"/>
                                <w:szCs w:val="26"/>
                              </w:rPr>
                            </w:pPr>
                            <w:r>
                              <w:rPr>
                                <w:rFonts w:ascii="Helvetica" w:hAnsi="Helvetica" w:cs="Helvetica"/>
                                <w:b/>
                                <w:bCs/>
                                <w:sz w:val="26"/>
                                <w:szCs w:val="26"/>
                              </w:rPr>
                              <w:t xml:space="preserve">Project: Technical support to develop model legislation, protocols, </w:t>
                            </w:r>
                            <w:proofErr w:type="gramStart"/>
                            <w:r>
                              <w:rPr>
                                <w:rFonts w:ascii="Helvetica" w:hAnsi="Helvetica" w:cs="Helvetica"/>
                                <w:b/>
                                <w:bCs/>
                                <w:sz w:val="26"/>
                                <w:szCs w:val="26"/>
                              </w:rPr>
                              <w:t>guidelines</w:t>
                            </w:r>
                            <w:proofErr w:type="gramEnd"/>
                            <w:r>
                              <w:rPr>
                                <w:rFonts w:ascii="Helvetica" w:hAnsi="Helvetica" w:cs="Helvetica"/>
                                <w:b/>
                                <w:bCs/>
                                <w:sz w:val="26"/>
                                <w:szCs w:val="26"/>
                              </w:rPr>
                              <w:t xml:space="preserve"> for health and food safety related to fisheries and aquaculture in CARIFORUM States</w:t>
                            </w:r>
                          </w:p>
                          <w:p w14:paraId="41F00839" w14:textId="109F19BC" w:rsidR="003A5BCF" w:rsidRDefault="003A5BCF" w:rsidP="00A13E1B">
                            <w:pPr>
                              <w:widowControl w:val="0"/>
                              <w:autoSpaceDE w:val="0"/>
                              <w:autoSpaceDN w:val="0"/>
                              <w:adjustRightInd w:val="0"/>
                              <w:spacing w:after="240"/>
                              <w:rPr>
                                <w:rFonts w:ascii="Helvetica" w:hAnsi="Helvetica" w:cs="Helvetica"/>
                                <w:b/>
                                <w:bCs/>
                                <w:sz w:val="26"/>
                                <w:szCs w:val="26"/>
                              </w:rPr>
                            </w:pPr>
                            <w:r>
                              <w:rPr>
                                <w:rFonts w:ascii="Helvetica" w:hAnsi="Helvetica" w:cs="Helvetica"/>
                                <w:b/>
                                <w:bCs/>
                                <w:sz w:val="26"/>
                                <w:szCs w:val="26"/>
                              </w:rPr>
                              <w:t>Funded by the European Union</w:t>
                            </w:r>
                          </w:p>
                          <w:p w14:paraId="2BFF0864" w14:textId="6A3A4266" w:rsidR="003A5BCF" w:rsidRDefault="003A5BCF" w:rsidP="00A13E1B">
                            <w:pPr>
                              <w:widowControl w:val="0"/>
                              <w:autoSpaceDE w:val="0"/>
                              <w:autoSpaceDN w:val="0"/>
                              <w:adjustRightInd w:val="0"/>
                              <w:spacing w:after="240"/>
                              <w:rPr>
                                <w:rFonts w:ascii="Helvetica" w:hAnsi="Helvetica" w:cs="Helvetica"/>
                                <w:b/>
                                <w:bCs/>
                                <w:sz w:val="26"/>
                                <w:szCs w:val="26"/>
                              </w:rPr>
                            </w:pPr>
                            <w:r>
                              <w:rPr>
                                <w:rFonts w:ascii="Helvetica" w:hAnsi="Helvetica" w:cs="Helvetica"/>
                                <w:b/>
                                <w:bCs/>
                                <w:sz w:val="26"/>
                                <w:szCs w:val="26"/>
                              </w:rPr>
                              <w:t>Managed by the International Institute for Cooperation in Agriculture (</w:t>
                            </w:r>
                            <w:proofErr w:type="spellStart"/>
                            <w:r>
                              <w:rPr>
                                <w:rFonts w:ascii="Helvetica" w:hAnsi="Helvetica" w:cs="Helvetica"/>
                                <w:b/>
                                <w:bCs/>
                                <w:sz w:val="26"/>
                                <w:szCs w:val="26"/>
                              </w:rPr>
                              <w:t>IICA</w:t>
                            </w:r>
                            <w:proofErr w:type="spellEnd"/>
                            <w:r>
                              <w:rPr>
                                <w:rFonts w:ascii="Helvetica" w:hAnsi="Helvetica" w:cs="Helvetica"/>
                                <w:b/>
                                <w:bCs/>
                                <w:sz w:val="26"/>
                                <w:szCs w:val="26"/>
                              </w:rPr>
                              <w:t>) and the Caribbean Regional Fisheries Mechanism (</w:t>
                            </w:r>
                            <w:proofErr w:type="spellStart"/>
                            <w:r>
                              <w:rPr>
                                <w:rFonts w:ascii="Helvetica" w:hAnsi="Helvetica" w:cs="Helvetica"/>
                                <w:b/>
                                <w:bCs/>
                                <w:sz w:val="26"/>
                                <w:szCs w:val="26"/>
                              </w:rPr>
                              <w:t>CRFM</w:t>
                            </w:r>
                            <w:proofErr w:type="spellEnd"/>
                            <w:r>
                              <w:rPr>
                                <w:rFonts w:ascii="Helvetica" w:hAnsi="Helvetica" w:cs="Helvetica"/>
                                <w:b/>
                                <w:bCs/>
                                <w:sz w:val="26"/>
                                <w:szCs w:val="26"/>
                              </w:rPr>
                              <w:t>)</w:t>
                            </w:r>
                          </w:p>
                          <w:p w14:paraId="4DCB023F" w14:textId="002201F5" w:rsidR="003A5BCF" w:rsidRDefault="003A5BCF" w:rsidP="00A13E1B">
                            <w:pPr>
                              <w:widowControl w:val="0"/>
                              <w:autoSpaceDE w:val="0"/>
                              <w:autoSpaceDN w:val="0"/>
                              <w:adjustRightInd w:val="0"/>
                              <w:spacing w:after="240"/>
                              <w:rPr>
                                <w:rFonts w:ascii="Helvetica" w:hAnsi="Helvetica" w:cs="Helvetica"/>
                                <w:b/>
                                <w:bCs/>
                                <w:sz w:val="26"/>
                                <w:szCs w:val="26"/>
                              </w:rPr>
                            </w:pPr>
                            <w:r>
                              <w:rPr>
                                <w:rFonts w:ascii="Helvetica" w:hAnsi="Helvetica" w:cs="Helvetica"/>
                                <w:b/>
                                <w:bCs/>
                                <w:sz w:val="26"/>
                                <w:szCs w:val="26"/>
                              </w:rPr>
                              <w:t>July 2015</w:t>
                            </w:r>
                          </w:p>
                          <w:p w14:paraId="30784295" w14:textId="77777777" w:rsidR="003A5BCF" w:rsidRDefault="003A5BCF" w:rsidP="00A13E1B">
                            <w:pPr>
                              <w:widowControl w:val="0"/>
                              <w:autoSpaceDE w:val="0"/>
                              <w:autoSpaceDN w:val="0"/>
                              <w:adjustRightInd w:val="0"/>
                              <w:spacing w:after="240"/>
                              <w:rPr>
                                <w:rFonts w:ascii="Times" w:hAnsi="Times" w:cs="Times"/>
                                <w:sz w:val="24"/>
                              </w:rPr>
                            </w:pPr>
                          </w:p>
                          <w:p w14:paraId="3F3375B4" w14:textId="76F79F5B" w:rsidR="003A5BCF" w:rsidRPr="00324510" w:rsidRDefault="003A5BCF" w:rsidP="001936F7">
                            <w:pPr>
                              <w:pStyle w:val="Subtitle"/>
                              <w:rPr>
                                <w:b w:val="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29" type="#_x0000_t202" style="position:absolute;margin-left:102.6pt;margin-top:540pt;width:406.75pt;height:162pt;z-index:2516582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" filled="f" stroked="f">
                <v:textbox inset=",0,,0">
                  <w:txbxContent>
                    <w:p w14:paraId="14A96763" w14:textId="581236BE" w:rsidR="003A5BCF" w:rsidRDefault="003A5BCF" w:rsidP="00A13E1B">
                      <w:pPr>
                        <w:widowControl w:val="0"/>
                        <w:autoSpaceDE w:val="0"/>
                        <w:autoSpaceDN w:val="0"/>
                        <w:adjustRightInd w:val="0"/>
                        <w:spacing w:after="240"/>
                        <w:rPr>
                          <w:rFonts w:ascii="Helvetica" w:hAnsi="Helvetica" w:cs="Helvetica"/>
                          <w:b/>
                          <w:bCs/>
                          <w:sz w:val="26"/>
                          <w:szCs w:val="26"/>
                        </w:rPr>
                      </w:pPr>
                      <w:r>
                        <w:rPr>
                          <w:rFonts w:ascii="Helvetica" w:hAnsi="Helvetica" w:cs="Helvetica"/>
                          <w:b/>
                          <w:bCs/>
                          <w:sz w:val="26"/>
                          <w:szCs w:val="26"/>
                        </w:rPr>
                        <w:t xml:space="preserve">Project: Technical support to develop model legislation, protocols, </w:t>
                      </w:r>
                      <w:proofErr w:type="gramStart"/>
                      <w:r>
                        <w:rPr>
                          <w:rFonts w:ascii="Helvetica" w:hAnsi="Helvetica" w:cs="Helvetica"/>
                          <w:b/>
                          <w:bCs/>
                          <w:sz w:val="26"/>
                          <w:szCs w:val="26"/>
                        </w:rPr>
                        <w:t>guidelines</w:t>
                      </w:r>
                      <w:proofErr w:type="gramEnd"/>
                      <w:r>
                        <w:rPr>
                          <w:rFonts w:ascii="Helvetica" w:hAnsi="Helvetica" w:cs="Helvetica"/>
                          <w:b/>
                          <w:bCs/>
                          <w:sz w:val="26"/>
                          <w:szCs w:val="26"/>
                        </w:rPr>
                        <w:t xml:space="preserve"> for health and food safety related to fisheries and aquaculture in CARIFORUM States</w:t>
                      </w:r>
                    </w:p>
                    <w:p w14:paraId="41F00839" w14:textId="109F19BC" w:rsidR="003A5BCF" w:rsidRDefault="003A5BCF" w:rsidP="00A13E1B">
                      <w:pPr>
                        <w:widowControl w:val="0"/>
                        <w:autoSpaceDE w:val="0"/>
                        <w:autoSpaceDN w:val="0"/>
                        <w:adjustRightInd w:val="0"/>
                        <w:spacing w:after="240"/>
                        <w:rPr>
                          <w:rFonts w:ascii="Helvetica" w:hAnsi="Helvetica" w:cs="Helvetica"/>
                          <w:b/>
                          <w:bCs/>
                          <w:sz w:val="26"/>
                          <w:szCs w:val="26"/>
                        </w:rPr>
                      </w:pPr>
                      <w:r>
                        <w:rPr>
                          <w:rFonts w:ascii="Helvetica" w:hAnsi="Helvetica" w:cs="Helvetica"/>
                          <w:b/>
                          <w:bCs/>
                          <w:sz w:val="26"/>
                          <w:szCs w:val="26"/>
                        </w:rPr>
                        <w:t>Funded by the European Union</w:t>
                      </w:r>
                    </w:p>
                    <w:p w14:paraId="2BFF0864" w14:textId="6A3A4266" w:rsidR="003A5BCF" w:rsidRDefault="003A5BCF" w:rsidP="00A13E1B">
                      <w:pPr>
                        <w:widowControl w:val="0"/>
                        <w:autoSpaceDE w:val="0"/>
                        <w:autoSpaceDN w:val="0"/>
                        <w:adjustRightInd w:val="0"/>
                        <w:spacing w:after="240"/>
                        <w:rPr>
                          <w:rFonts w:ascii="Helvetica" w:hAnsi="Helvetica" w:cs="Helvetica"/>
                          <w:b/>
                          <w:bCs/>
                          <w:sz w:val="26"/>
                          <w:szCs w:val="26"/>
                        </w:rPr>
                      </w:pPr>
                      <w:r>
                        <w:rPr>
                          <w:rFonts w:ascii="Helvetica" w:hAnsi="Helvetica" w:cs="Helvetica"/>
                          <w:b/>
                          <w:bCs/>
                          <w:sz w:val="26"/>
                          <w:szCs w:val="26"/>
                        </w:rPr>
                        <w:t>Managed by the International Institute for Cooperation in Agriculture (</w:t>
                      </w:r>
                      <w:proofErr w:type="spellStart"/>
                      <w:r>
                        <w:rPr>
                          <w:rFonts w:ascii="Helvetica" w:hAnsi="Helvetica" w:cs="Helvetica"/>
                          <w:b/>
                          <w:bCs/>
                          <w:sz w:val="26"/>
                          <w:szCs w:val="26"/>
                        </w:rPr>
                        <w:t>IICA</w:t>
                      </w:r>
                      <w:proofErr w:type="spellEnd"/>
                      <w:r>
                        <w:rPr>
                          <w:rFonts w:ascii="Helvetica" w:hAnsi="Helvetica" w:cs="Helvetica"/>
                          <w:b/>
                          <w:bCs/>
                          <w:sz w:val="26"/>
                          <w:szCs w:val="26"/>
                        </w:rPr>
                        <w:t>) and the Caribbean Regional Fisheries Mechanism (</w:t>
                      </w:r>
                      <w:proofErr w:type="spellStart"/>
                      <w:r>
                        <w:rPr>
                          <w:rFonts w:ascii="Helvetica" w:hAnsi="Helvetica" w:cs="Helvetica"/>
                          <w:b/>
                          <w:bCs/>
                          <w:sz w:val="26"/>
                          <w:szCs w:val="26"/>
                        </w:rPr>
                        <w:t>CRFM</w:t>
                      </w:r>
                      <w:proofErr w:type="spellEnd"/>
                      <w:r>
                        <w:rPr>
                          <w:rFonts w:ascii="Helvetica" w:hAnsi="Helvetica" w:cs="Helvetica"/>
                          <w:b/>
                          <w:bCs/>
                          <w:sz w:val="26"/>
                          <w:szCs w:val="26"/>
                        </w:rPr>
                        <w:t>)</w:t>
                      </w:r>
                    </w:p>
                    <w:p w14:paraId="4DCB023F" w14:textId="002201F5" w:rsidR="003A5BCF" w:rsidRDefault="003A5BCF" w:rsidP="00A13E1B">
                      <w:pPr>
                        <w:widowControl w:val="0"/>
                        <w:autoSpaceDE w:val="0"/>
                        <w:autoSpaceDN w:val="0"/>
                        <w:adjustRightInd w:val="0"/>
                        <w:spacing w:after="240"/>
                        <w:rPr>
                          <w:rFonts w:ascii="Helvetica" w:hAnsi="Helvetica" w:cs="Helvetica"/>
                          <w:b/>
                          <w:bCs/>
                          <w:sz w:val="26"/>
                          <w:szCs w:val="26"/>
                        </w:rPr>
                      </w:pPr>
                      <w:r>
                        <w:rPr>
                          <w:rFonts w:ascii="Helvetica" w:hAnsi="Helvetica" w:cs="Helvetica"/>
                          <w:b/>
                          <w:bCs/>
                          <w:sz w:val="26"/>
                          <w:szCs w:val="26"/>
                        </w:rPr>
                        <w:t>July 2015</w:t>
                      </w:r>
                    </w:p>
                    <w:p w14:paraId="30784295" w14:textId="77777777" w:rsidR="003A5BCF" w:rsidRDefault="003A5BCF" w:rsidP="00A13E1B">
                      <w:pPr>
                        <w:widowControl w:val="0"/>
                        <w:autoSpaceDE w:val="0"/>
                        <w:autoSpaceDN w:val="0"/>
                        <w:adjustRightInd w:val="0"/>
                        <w:spacing w:after="240"/>
                        <w:rPr>
                          <w:rFonts w:ascii="Times" w:hAnsi="Times" w:cs="Times"/>
                          <w:sz w:val="24"/>
                        </w:rPr>
                      </w:pPr>
                    </w:p>
                    <w:p w14:paraId="3F3375B4" w14:textId="76F79F5B" w:rsidR="003A5BCF" w:rsidRPr="00324510" w:rsidRDefault="003A5BCF" w:rsidP="001936F7">
                      <w:pPr>
                        <w:pStyle w:val="Subtitle"/>
                        <w:rPr>
                          <w:b w:val="0"/>
                        </w:rPr>
                      </w:pPr>
                    </w:p>
                  </w:txbxContent>
                </v:textbox>
                <w10:wrap type="tight" anchorx="page" anchory="page"/>
              </v:shape>
            </w:pict>
          </mc:Fallback>
        </mc:AlternateContent>
      </w:r>
    </w:p>
    <w:p w14:paraId="2728BAEA" w14:textId="77777777" w:rsidR="009243B6" w:rsidRDefault="009243B6" w:rsidP="00847D78">
      <w:pPr>
        <w:pStyle w:val="Heading3"/>
        <w:rPr>
          <w:noProof/>
        </w:rPr>
      </w:pPr>
    </w:p>
    <w:p w14:paraId="60976C49" w14:textId="77777777" w:rsidR="009243B6" w:rsidRDefault="009243B6" w:rsidP="00847D78">
      <w:pPr>
        <w:pStyle w:val="Heading3"/>
        <w:rPr>
          <w:noProof/>
        </w:rPr>
      </w:pPr>
    </w:p>
    <w:p w14:paraId="2C221F16" w14:textId="77777777" w:rsidR="009243B6" w:rsidRDefault="009243B6" w:rsidP="00847D78">
      <w:pPr>
        <w:pStyle w:val="Heading3"/>
        <w:rPr>
          <w:noProof/>
        </w:rPr>
      </w:pPr>
    </w:p>
    <w:p w14:paraId="340F5E6B" w14:textId="5809E073" w:rsidR="009243B6" w:rsidRDefault="009243B6" w:rsidP="009243B6">
      <w:pPr>
        <w:pStyle w:val="Header"/>
        <w:tabs>
          <w:tab w:val="right" w:pos="9639"/>
        </w:tabs>
        <w:jc w:val="center"/>
        <w:rPr>
          <w:sz w:val="20"/>
        </w:rPr>
      </w:pPr>
    </w:p>
    <w:p w14:paraId="4CA5F707" w14:textId="17097DFA" w:rsidR="009243B6" w:rsidRDefault="009243B6" w:rsidP="009243B6">
      <w:pPr>
        <w:pStyle w:val="Header"/>
        <w:tabs>
          <w:tab w:val="right" w:pos="8840"/>
        </w:tabs>
        <w:jc w:val="center"/>
        <w:rPr>
          <w:sz w:val="20"/>
        </w:rPr>
      </w:pPr>
    </w:p>
    <w:p w14:paraId="16029E50" w14:textId="5447E32D" w:rsidR="009243B6" w:rsidRDefault="009243B6" w:rsidP="009243B6">
      <w:pPr>
        <w:pStyle w:val="Header"/>
        <w:tabs>
          <w:tab w:val="right" w:pos="9639"/>
        </w:tabs>
        <w:ind w:left="-709" w:right="-284"/>
        <w:jc w:val="center"/>
      </w:pPr>
      <w:r>
        <w:rPr>
          <w:sz w:val="20"/>
        </w:rPr>
        <w:t xml:space="preserve">                                                                                      </w:t>
      </w:r>
      <w:r>
        <w:tab/>
      </w:r>
    </w:p>
    <w:p w14:paraId="7D802393" w14:textId="77777777" w:rsidR="009243B6" w:rsidRDefault="009243B6" w:rsidP="009243B6">
      <w:pPr>
        <w:pStyle w:val="Header"/>
        <w:tabs>
          <w:tab w:val="right" w:pos="9639"/>
        </w:tabs>
        <w:ind w:left="-709" w:right="-284"/>
        <w:jc w:val="center"/>
      </w:pPr>
    </w:p>
    <w:p w14:paraId="70C79BC6" w14:textId="623297CA" w:rsidR="00847D78" w:rsidRDefault="00696E81" w:rsidP="00847D78">
      <w:pPr>
        <w:pStyle w:val="Heading3"/>
        <w:rPr>
          <w:noProof/>
        </w:rPr>
      </w:pPr>
      <w:r>
        <w:rPr>
          <w:noProof/>
        </w:rPr>
        <w:drawing>
          <wp:anchor distT="0" distB="0" distL="114300" distR="114300" simplePos="0" relativeHeight="251667559" behindDoc="0" locked="0" layoutInCell="1" allowOverlap="1" wp14:anchorId="100E2559" wp14:editId="49F61485">
            <wp:simplePos x="0" y="0"/>
            <wp:positionH relativeFrom="column">
              <wp:posOffset>4343400</wp:posOffset>
            </wp:positionH>
            <wp:positionV relativeFrom="paragraph">
              <wp:posOffset>787400</wp:posOffset>
            </wp:positionV>
            <wp:extent cx="1432560" cy="695325"/>
            <wp:effectExtent l="0" t="0" r="0" b="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2560" cy="6953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912ED">
        <w:rPr>
          <w:noProof/>
        </w:rPr>
        <w:drawing>
          <wp:anchor distT="0" distB="0" distL="114300" distR="114300" simplePos="0" relativeHeight="251664487" behindDoc="0" locked="0" layoutInCell="1" allowOverlap="1" wp14:anchorId="24E5FF94" wp14:editId="00A4EFF8">
            <wp:simplePos x="0" y="0"/>
            <wp:positionH relativeFrom="column">
              <wp:posOffset>3657600</wp:posOffset>
            </wp:positionH>
            <wp:positionV relativeFrom="paragraph">
              <wp:posOffset>787400</wp:posOffset>
            </wp:positionV>
            <wp:extent cx="675640" cy="707390"/>
            <wp:effectExtent l="0" t="0" r="10160" b="3810"/>
            <wp:wrapNone/>
            <wp:docPr id="2" name="Picture 2" descr="C:\Users\user\Documents\CRFM SPS Legal Mission fwdfwfisheriesspslegalmissionconsultantcvs\Logos\Carico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CRFM SPS Legal Mission fwdfwfisheriesspslegalmissionconsultantcvs\Logos\Caricom 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5640" cy="707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12ED">
        <w:rPr>
          <w:noProof/>
        </w:rPr>
        <w:drawing>
          <wp:anchor distT="0" distB="0" distL="114300" distR="114300" simplePos="0" relativeHeight="251663463" behindDoc="0" locked="0" layoutInCell="1" allowOverlap="1" wp14:anchorId="7BDE40C7" wp14:editId="6C841C37">
            <wp:simplePos x="0" y="0"/>
            <wp:positionH relativeFrom="column">
              <wp:posOffset>2743200</wp:posOffset>
            </wp:positionH>
            <wp:positionV relativeFrom="paragraph">
              <wp:posOffset>787400</wp:posOffset>
            </wp:positionV>
            <wp:extent cx="874395" cy="633730"/>
            <wp:effectExtent l="0" t="0" r="0" b="1270"/>
            <wp:wrapNone/>
            <wp:docPr id="125" name="Picture 125" descr="C:\Users\user\Documents\CRFM SPS Legal Mission fwdfwfisheriesspslegalmissionconsultantcvs\Logos\E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CRFM SPS Legal Mission fwdfwfisheriesspslegalmissionconsultantcvs\Logos\EU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439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12ED">
        <w:rPr>
          <w:noProof/>
        </w:rPr>
        <w:drawing>
          <wp:anchor distT="0" distB="0" distL="114300" distR="114300" simplePos="0" relativeHeight="251666535" behindDoc="0" locked="0" layoutInCell="1" allowOverlap="1" wp14:anchorId="69CE7893" wp14:editId="65B69101">
            <wp:simplePos x="0" y="0"/>
            <wp:positionH relativeFrom="column">
              <wp:posOffset>1371600</wp:posOffset>
            </wp:positionH>
            <wp:positionV relativeFrom="paragraph">
              <wp:posOffset>787400</wp:posOffset>
            </wp:positionV>
            <wp:extent cx="1327785" cy="556895"/>
            <wp:effectExtent l="0" t="0" r="0" b="1905"/>
            <wp:wrapNone/>
            <wp:docPr id="124" name="Picture 124" descr="C:\Users\user\Documents\CRFM SPS Legal Mission fwdfwfisheriesspslegalmissionconsultantcvs\Logos\IICA Logo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CRFM SPS Legal Mission fwdfwfisheriesspslegalmissionconsultantcvs\Logos\IICA Logo (genera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778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12ED">
        <w:rPr>
          <w:noProof/>
        </w:rPr>
        <w:drawing>
          <wp:anchor distT="0" distB="0" distL="114300" distR="114300" simplePos="0" relativeHeight="251662439" behindDoc="0" locked="0" layoutInCell="1" allowOverlap="1" wp14:anchorId="37E1A74E" wp14:editId="13E57B44">
            <wp:simplePos x="0" y="0"/>
            <wp:positionH relativeFrom="column">
              <wp:posOffset>228600</wp:posOffset>
            </wp:positionH>
            <wp:positionV relativeFrom="paragraph">
              <wp:posOffset>787400</wp:posOffset>
            </wp:positionV>
            <wp:extent cx="1063943" cy="685800"/>
            <wp:effectExtent l="0" t="0" r="3175" b="0"/>
            <wp:wrapNone/>
            <wp:docPr id="123" name="Picture 123" descr="C:\Users\user\Documents\CRFM SPS Legal Mission fwdfwfisheriesspslegalmissionconsultantcvs\Logos\crfm_logo-notext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CRFM SPS Legal Mission fwdfwfisheriesspslegalmissionconsultantcvs\Logos\crfm_logo-notext_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3943"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224C">
        <w:rPr>
          <w:noProof/>
        </w:rPr>
        <w:br w:type="page"/>
      </w:r>
      <w:r w:rsidR="00847D78">
        <w:rPr>
          <w:noProof/>
        </w:rPr>
        <w:lastRenderedPageBreak/>
        <w:t>Contents</w:t>
      </w:r>
    </w:p>
    <w:p w14:paraId="5D5F033D" w14:textId="77777777" w:rsidR="00847D78" w:rsidRDefault="00847D78">
      <w:pPr>
        <w:rPr>
          <w:noProof/>
        </w:rPr>
      </w:pPr>
    </w:p>
    <w:p w14:paraId="1FA9165C" w14:textId="77777777" w:rsidR="004F7725" w:rsidRDefault="00847D78">
      <w:pPr>
        <w:pStyle w:val="TOC1"/>
        <w:tabs>
          <w:tab w:val="right" w:leader="dot" w:pos="10450"/>
        </w:tabs>
        <w:rPr>
          <w:rFonts w:asciiTheme="minorHAnsi" w:hAnsiTheme="minorHAnsi"/>
          <w:noProof/>
          <w:sz w:val="24"/>
          <w:lang w:eastAsia="ja-JP"/>
        </w:rPr>
      </w:pPr>
      <w:r>
        <w:rPr>
          <w:noProof/>
        </w:rPr>
        <w:fldChar w:fldCharType="begin"/>
      </w:r>
      <w:r>
        <w:rPr>
          <w:noProof/>
        </w:rPr>
        <w:instrText xml:space="preserve"> TOC \o "1-2" </w:instrText>
      </w:r>
      <w:r>
        <w:rPr>
          <w:noProof/>
        </w:rPr>
        <w:fldChar w:fldCharType="separate"/>
      </w:r>
      <w:r w:rsidR="004F7725">
        <w:rPr>
          <w:noProof/>
        </w:rPr>
        <w:t>Mission Activities</w:t>
      </w:r>
      <w:r w:rsidR="004F7725">
        <w:rPr>
          <w:noProof/>
        </w:rPr>
        <w:tab/>
      </w:r>
      <w:r w:rsidR="004F7725">
        <w:rPr>
          <w:noProof/>
        </w:rPr>
        <w:fldChar w:fldCharType="begin"/>
      </w:r>
      <w:r w:rsidR="004F7725">
        <w:rPr>
          <w:noProof/>
        </w:rPr>
        <w:instrText xml:space="preserve"> PAGEREF _Toc295293021 \h </w:instrText>
      </w:r>
      <w:r w:rsidR="004F7725">
        <w:rPr>
          <w:noProof/>
        </w:rPr>
      </w:r>
      <w:r w:rsidR="004F7725">
        <w:rPr>
          <w:noProof/>
        </w:rPr>
        <w:fldChar w:fldCharType="separate"/>
      </w:r>
      <w:r w:rsidR="008E2FB9">
        <w:rPr>
          <w:noProof/>
        </w:rPr>
        <w:t>3</w:t>
      </w:r>
      <w:r w:rsidR="004F7725">
        <w:rPr>
          <w:noProof/>
        </w:rPr>
        <w:fldChar w:fldCharType="end"/>
      </w:r>
    </w:p>
    <w:p w14:paraId="34CB8577" w14:textId="77777777" w:rsidR="004F7725" w:rsidRDefault="004F7725">
      <w:pPr>
        <w:pStyle w:val="TOC1"/>
        <w:tabs>
          <w:tab w:val="right" w:leader="dot" w:pos="10450"/>
        </w:tabs>
        <w:rPr>
          <w:rFonts w:asciiTheme="minorHAnsi" w:hAnsiTheme="minorHAnsi"/>
          <w:noProof/>
          <w:sz w:val="24"/>
          <w:lang w:eastAsia="ja-JP"/>
        </w:rPr>
      </w:pPr>
      <w:r>
        <w:rPr>
          <w:noProof/>
        </w:rPr>
        <w:t>Meeting Notes</w:t>
      </w:r>
      <w:r>
        <w:rPr>
          <w:noProof/>
        </w:rPr>
        <w:tab/>
      </w:r>
      <w:r>
        <w:rPr>
          <w:noProof/>
        </w:rPr>
        <w:fldChar w:fldCharType="begin"/>
      </w:r>
      <w:r>
        <w:rPr>
          <w:noProof/>
        </w:rPr>
        <w:instrText xml:space="preserve"> PAGEREF _Toc295293022 \h </w:instrText>
      </w:r>
      <w:r>
        <w:rPr>
          <w:noProof/>
        </w:rPr>
      </w:r>
      <w:r>
        <w:rPr>
          <w:noProof/>
        </w:rPr>
        <w:fldChar w:fldCharType="separate"/>
      </w:r>
      <w:r w:rsidR="008E2FB9">
        <w:rPr>
          <w:noProof/>
        </w:rPr>
        <w:t>3</w:t>
      </w:r>
      <w:r>
        <w:rPr>
          <w:noProof/>
        </w:rPr>
        <w:fldChar w:fldCharType="end"/>
      </w:r>
    </w:p>
    <w:p w14:paraId="7ECBE8FD" w14:textId="77777777" w:rsidR="004F7725" w:rsidRDefault="004F7725">
      <w:pPr>
        <w:pStyle w:val="TOC2"/>
        <w:tabs>
          <w:tab w:val="right" w:leader="dot" w:pos="10450"/>
        </w:tabs>
        <w:rPr>
          <w:rFonts w:asciiTheme="minorHAnsi" w:hAnsiTheme="minorHAnsi"/>
          <w:noProof/>
          <w:sz w:val="24"/>
          <w:lang w:eastAsia="ja-JP"/>
        </w:rPr>
      </w:pPr>
      <w:r>
        <w:rPr>
          <w:noProof/>
        </w:rPr>
        <w:t>Inception Meeting (Fisheries Division)</w:t>
      </w:r>
      <w:r>
        <w:rPr>
          <w:noProof/>
        </w:rPr>
        <w:tab/>
      </w:r>
      <w:r>
        <w:rPr>
          <w:noProof/>
        </w:rPr>
        <w:fldChar w:fldCharType="begin"/>
      </w:r>
      <w:r>
        <w:rPr>
          <w:noProof/>
        </w:rPr>
        <w:instrText xml:space="preserve"> PAGEREF _Toc295293023 \h </w:instrText>
      </w:r>
      <w:r>
        <w:rPr>
          <w:noProof/>
        </w:rPr>
      </w:r>
      <w:r>
        <w:rPr>
          <w:noProof/>
        </w:rPr>
        <w:fldChar w:fldCharType="separate"/>
      </w:r>
      <w:r w:rsidR="008E2FB9">
        <w:rPr>
          <w:noProof/>
        </w:rPr>
        <w:t>3</w:t>
      </w:r>
      <w:r>
        <w:rPr>
          <w:noProof/>
        </w:rPr>
        <w:fldChar w:fldCharType="end"/>
      </w:r>
    </w:p>
    <w:p w14:paraId="6FB62C0A" w14:textId="77777777" w:rsidR="004F7725" w:rsidRDefault="004F7725">
      <w:pPr>
        <w:pStyle w:val="TOC2"/>
        <w:tabs>
          <w:tab w:val="right" w:leader="dot" w:pos="10450"/>
        </w:tabs>
        <w:rPr>
          <w:rFonts w:asciiTheme="minorHAnsi" w:hAnsiTheme="minorHAnsi"/>
          <w:noProof/>
          <w:sz w:val="24"/>
          <w:lang w:eastAsia="ja-JP"/>
        </w:rPr>
      </w:pPr>
      <w:r>
        <w:rPr>
          <w:noProof/>
        </w:rPr>
        <w:t>Fisheries Sector Meeting</w:t>
      </w:r>
      <w:r>
        <w:rPr>
          <w:noProof/>
        </w:rPr>
        <w:tab/>
      </w:r>
      <w:r>
        <w:rPr>
          <w:noProof/>
        </w:rPr>
        <w:fldChar w:fldCharType="begin"/>
      </w:r>
      <w:r>
        <w:rPr>
          <w:noProof/>
        </w:rPr>
        <w:instrText xml:space="preserve"> PAGEREF _Toc295293024 \h </w:instrText>
      </w:r>
      <w:r>
        <w:rPr>
          <w:noProof/>
        </w:rPr>
      </w:r>
      <w:r>
        <w:rPr>
          <w:noProof/>
        </w:rPr>
        <w:fldChar w:fldCharType="separate"/>
      </w:r>
      <w:r w:rsidR="008E2FB9">
        <w:rPr>
          <w:noProof/>
        </w:rPr>
        <w:t>3</w:t>
      </w:r>
      <w:r>
        <w:rPr>
          <w:noProof/>
        </w:rPr>
        <w:fldChar w:fldCharType="end"/>
      </w:r>
    </w:p>
    <w:p w14:paraId="3AC47ED5" w14:textId="77777777" w:rsidR="004F7725" w:rsidRDefault="004F7725">
      <w:pPr>
        <w:pStyle w:val="TOC2"/>
        <w:tabs>
          <w:tab w:val="right" w:leader="dot" w:pos="10450"/>
        </w:tabs>
        <w:rPr>
          <w:rFonts w:asciiTheme="minorHAnsi" w:hAnsiTheme="minorHAnsi"/>
          <w:noProof/>
          <w:sz w:val="24"/>
          <w:lang w:eastAsia="ja-JP"/>
        </w:rPr>
      </w:pPr>
      <w:r>
        <w:rPr>
          <w:noProof/>
        </w:rPr>
        <w:t>TNINT</w:t>
      </w:r>
      <w:r>
        <w:rPr>
          <w:noProof/>
        </w:rPr>
        <w:tab/>
      </w:r>
      <w:r>
        <w:rPr>
          <w:noProof/>
        </w:rPr>
        <w:fldChar w:fldCharType="begin"/>
      </w:r>
      <w:r>
        <w:rPr>
          <w:noProof/>
        </w:rPr>
        <w:instrText xml:space="preserve"> PAGEREF _Toc295293025 \h </w:instrText>
      </w:r>
      <w:r>
        <w:rPr>
          <w:noProof/>
        </w:rPr>
      </w:r>
      <w:r>
        <w:rPr>
          <w:noProof/>
        </w:rPr>
        <w:fldChar w:fldCharType="separate"/>
      </w:r>
      <w:r w:rsidR="008E2FB9">
        <w:rPr>
          <w:noProof/>
        </w:rPr>
        <w:t>3</w:t>
      </w:r>
      <w:r>
        <w:rPr>
          <w:noProof/>
        </w:rPr>
        <w:fldChar w:fldCharType="end"/>
      </w:r>
    </w:p>
    <w:p w14:paraId="1F428D51" w14:textId="77777777" w:rsidR="004F7725" w:rsidRDefault="004F7725">
      <w:pPr>
        <w:pStyle w:val="TOC2"/>
        <w:tabs>
          <w:tab w:val="right" w:leader="dot" w:pos="10450"/>
        </w:tabs>
        <w:rPr>
          <w:rFonts w:asciiTheme="minorHAnsi" w:hAnsiTheme="minorHAnsi"/>
          <w:noProof/>
          <w:sz w:val="24"/>
          <w:lang w:eastAsia="ja-JP"/>
        </w:rPr>
      </w:pPr>
      <w:r>
        <w:rPr>
          <w:noProof/>
        </w:rPr>
        <w:t>National Consultation</w:t>
      </w:r>
      <w:r>
        <w:rPr>
          <w:noProof/>
        </w:rPr>
        <w:tab/>
      </w:r>
      <w:r>
        <w:rPr>
          <w:noProof/>
        </w:rPr>
        <w:fldChar w:fldCharType="begin"/>
      </w:r>
      <w:r>
        <w:rPr>
          <w:noProof/>
        </w:rPr>
        <w:instrText xml:space="preserve"> PAGEREF _Toc295293026 \h </w:instrText>
      </w:r>
      <w:r>
        <w:rPr>
          <w:noProof/>
        </w:rPr>
      </w:r>
      <w:r>
        <w:rPr>
          <w:noProof/>
        </w:rPr>
        <w:fldChar w:fldCharType="separate"/>
      </w:r>
      <w:r w:rsidR="008E2FB9">
        <w:rPr>
          <w:noProof/>
        </w:rPr>
        <w:t>4</w:t>
      </w:r>
      <w:r>
        <w:rPr>
          <w:noProof/>
        </w:rPr>
        <w:fldChar w:fldCharType="end"/>
      </w:r>
    </w:p>
    <w:p w14:paraId="57343165" w14:textId="77777777" w:rsidR="004F7725" w:rsidRDefault="004F7725">
      <w:pPr>
        <w:pStyle w:val="TOC1"/>
        <w:tabs>
          <w:tab w:val="right" w:leader="dot" w:pos="10450"/>
        </w:tabs>
        <w:rPr>
          <w:rFonts w:asciiTheme="minorHAnsi" w:hAnsiTheme="minorHAnsi"/>
          <w:noProof/>
          <w:sz w:val="24"/>
          <w:lang w:eastAsia="ja-JP"/>
        </w:rPr>
      </w:pPr>
      <w:r>
        <w:rPr>
          <w:noProof/>
        </w:rPr>
        <w:t>Appendix | Document Lists</w:t>
      </w:r>
      <w:r>
        <w:rPr>
          <w:noProof/>
        </w:rPr>
        <w:tab/>
      </w:r>
      <w:r>
        <w:rPr>
          <w:noProof/>
        </w:rPr>
        <w:fldChar w:fldCharType="begin"/>
      </w:r>
      <w:r>
        <w:rPr>
          <w:noProof/>
        </w:rPr>
        <w:instrText xml:space="preserve"> PAGEREF _Toc295293027 \h </w:instrText>
      </w:r>
      <w:r>
        <w:rPr>
          <w:noProof/>
        </w:rPr>
      </w:r>
      <w:r>
        <w:rPr>
          <w:noProof/>
        </w:rPr>
        <w:fldChar w:fldCharType="separate"/>
      </w:r>
      <w:r w:rsidR="008E2FB9">
        <w:rPr>
          <w:noProof/>
        </w:rPr>
        <w:t>6</w:t>
      </w:r>
      <w:r>
        <w:rPr>
          <w:noProof/>
        </w:rPr>
        <w:fldChar w:fldCharType="end"/>
      </w:r>
    </w:p>
    <w:p w14:paraId="0857C8C9" w14:textId="77777777" w:rsidR="004F7725" w:rsidRDefault="004F7725">
      <w:pPr>
        <w:pStyle w:val="TOC2"/>
        <w:tabs>
          <w:tab w:val="right" w:leader="dot" w:pos="10450"/>
        </w:tabs>
        <w:rPr>
          <w:rFonts w:asciiTheme="minorHAnsi" w:hAnsiTheme="minorHAnsi"/>
          <w:noProof/>
          <w:sz w:val="24"/>
          <w:lang w:eastAsia="ja-JP"/>
        </w:rPr>
      </w:pPr>
      <w:r>
        <w:rPr>
          <w:noProof/>
        </w:rPr>
        <w:t>Documents Collected</w:t>
      </w:r>
      <w:r>
        <w:rPr>
          <w:noProof/>
        </w:rPr>
        <w:tab/>
      </w:r>
      <w:r>
        <w:rPr>
          <w:noProof/>
        </w:rPr>
        <w:fldChar w:fldCharType="begin"/>
      </w:r>
      <w:r>
        <w:rPr>
          <w:noProof/>
        </w:rPr>
        <w:instrText xml:space="preserve"> PAGEREF _Toc295293028 \h </w:instrText>
      </w:r>
      <w:r>
        <w:rPr>
          <w:noProof/>
        </w:rPr>
      </w:r>
      <w:r>
        <w:rPr>
          <w:noProof/>
        </w:rPr>
        <w:fldChar w:fldCharType="separate"/>
      </w:r>
      <w:r w:rsidR="008E2FB9">
        <w:rPr>
          <w:noProof/>
        </w:rPr>
        <w:t>6</w:t>
      </w:r>
      <w:r>
        <w:rPr>
          <w:noProof/>
        </w:rPr>
        <w:fldChar w:fldCharType="end"/>
      </w:r>
    </w:p>
    <w:p w14:paraId="2ABE795F" w14:textId="77777777" w:rsidR="004F7725" w:rsidRDefault="004F7725">
      <w:pPr>
        <w:pStyle w:val="TOC2"/>
        <w:tabs>
          <w:tab w:val="right" w:leader="dot" w:pos="10450"/>
        </w:tabs>
        <w:rPr>
          <w:rFonts w:asciiTheme="minorHAnsi" w:hAnsiTheme="minorHAnsi"/>
          <w:noProof/>
          <w:sz w:val="24"/>
          <w:lang w:eastAsia="ja-JP"/>
        </w:rPr>
      </w:pPr>
      <w:r>
        <w:rPr>
          <w:noProof/>
        </w:rPr>
        <w:t>Presentations</w:t>
      </w:r>
      <w:r>
        <w:rPr>
          <w:noProof/>
        </w:rPr>
        <w:tab/>
      </w:r>
      <w:r>
        <w:rPr>
          <w:noProof/>
        </w:rPr>
        <w:fldChar w:fldCharType="begin"/>
      </w:r>
      <w:r>
        <w:rPr>
          <w:noProof/>
        </w:rPr>
        <w:instrText xml:space="preserve"> PAGEREF _Toc295293029 \h </w:instrText>
      </w:r>
      <w:r>
        <w:rPr>
          <w:noProof/>
        </w:rPr>
      </w:r>
      <w:r>
        <w:rPr>
          <w:noProof/>
        </w:rPr>
        <w:fldChar w:fldCharType="separate"/>
      </w:r>
      <w:r w:rsidR="008E2FB9">
        <w:rPr>
          <w:noProof/>
        </w:rPr>
        <w:t>6</w:t>
      </w:r>
      <w:r>
        <w:rPr>
          <w:noProof/>
        </w:rPr>
        <w:fldChar w:fldCharType="end"/>
      </w:r>
    </w:p>
    <w:p w14:paraId="68430DBF" w14:textId="77777777" w:rsidR="004F7725" w:rsidRDefault="004F7725">
      <w:pPr>
        <w:pStyle w:val="TOC2"/>
        <w:tabs>
          <w:tab w:val="right" w:leader="dot" w:pos="10450"/>
        </w:tabs>
        <w:rPr>
          <w:rFonts w:asciiTheme="minorHAnsi" w:hAnsiTheme="minorHAnsi"/>
          <w:noProof/>
          <w:sz w:val="24"/>
          <w:lang w:eastAsia="ja-JP"/>
        </w:rPr>
      </w:pPr>
      <w:r>
        <w:rPr>
          <w:noProof/>
        </w:rPr>
        <w:t>Photographs</w:t>
      </w:r>
      <w:r>
        <w:rPr>
          <w:noProof/>
        </w:rPr>
        <w:tab/>
      </w:r>
      <w:r>
        <w:rPr>
          <w:noProof/>
        </w:rPr>
        <w:fldChar w:fldCharType="begin"/>
      </w:r>
      <w:r>
        <w:rPr>
          <w:noProof/>
        </w:rPr>
        <w:instrText xml:space="preserve"> PAGEREF _Toc295293030 \h </w:instrText>
      </w:r>
      <w:r>
        <w:rPr>
          <w:noProof/>
        </w:rPr>
      </w:r>
      <w:r>
        <w:rPr>
          <w:noProof/>
        </w:rPr>
        <w:fldChar w:fldCharType="separate"/>
      </w:r>
      <w:r w:rsidR="008E2FB9">
        <w:rPr>
          <w:noProof/>
        </w:rPr>
        <w:t>6</w:t>
      </w:r>
      <w:r>
        <w:rPr>
          <w:noProof/>
        </w:rPr>
        <w:fldChar w:fldCharType="end"/>
      </w:r>
    </w:p>
    <w:p w14:paraId="210C2735" w14:textId="77777777" w:rsidR="00847D78" w:rsidRDefault="00847D78">
      <w:pPr>
        <w:rPr>
          <w:noProof/>
        </w:rPr>
      </w:pPr>
      <w:r>
        <w:rPr>
          <w:noProof/>
        </w:rPr>
        <w:fldChar w:fldCharType="end"/>
      </w:r>
    </w:p>
    <w:p w14:paraId="748D35E2" w14:textId="0098AF9F" w:rsidR="00BF3FA2" w:rsidRDefault="00BF3FA2" w:rsidP="00240BA9">
      <w:pPr>
        <w:pStyle w:val="Heading1"/>
        <w:rPr>
          <w:noProof/>
        </w:rPr>
      </w:pPr>
    </w:p>
    <w:p w14:paraId="6859144A" w14:textId="77777777" w:rsidR="00BF3FA2" w:rsidRDefault="00BF3FA2" w:rsidP="00240BA9">
      <w:pPr>
        <w:pStyle w:val="Heading1"/>
        <w:rPr>
          <w:noProof/>
        </w:rPr>
      </w:pPr>
    </w:p>
    <w:p w14:paraId="3C6C3805" w14:textId="77777777" w:rsidR="00BF3FA2" w:rsidRDefault="00BF3FA2" w:rsidP="00240BA9">
      <w:pPr>
        <w:pStyle w:val="Heading1"/>
        <w:rPr>
          <w:noProof/>
        </w:rPr>
      </w:pPr>
    </w:p>
    <w:p w14:paraId="1E91146E" w14:textId="1A62F1BE" w:rsidR="00240BA9" w:rsidRDefault="00847D78" w:rsidP="00240BA9">
      <w:pPr>
        <w:pStyle w:val="Heading1"/>
      </w:pPr>
      <w:r>
        <w:rPr>
          <w:noProof/>
        </w:rPr>
        <w:br w:type="page"/>
      </w:r>
      <w:bookmarkStart w:id="0" w:name="_Toc295293021"/>
      <w:r w:rsidR="008E7128">
        <w:lastRenderedPageBreak/>
        <w:t xml:space="preserve">Mission </w:t>
      </w:r>
      <w:r w:rsidR="00D43057">
        <w:t>Activities</w:t>
      </w:r>
      <w:bookmarkEnd w:id="0"/>
    </w:p>
    <w:p w14:paraId="71CCC457" w14:textId="77777777" w:rsidR="008E2FB9" w:rsidRPr="008E2FB9" w:rsidRDefault="008E2FB9" w:rsidP="008E2FB9">
      <w:pPr>
        <w:rPr>
          <w:b/>
        </w:rPr>
      </w:pPr>
      <w:r w:rsidRPr="008E2FB9">
        <w:rPr>
          <w:b/>
        </w:rPr>
        <w:t>The mission visit to Barbados was undertaken between the period May 31-June 3, 2015.</w:t>
      </w:r>
    </w:p>
    <w:p w14:paraId="57952C0C" w14:textId="1807F727" w:rsidR="008E2FB9" w:rsidRPr="008E2FB9" w:rsidRDefault="008E2FB9" w:rsidP="008E2FB9">
      <w:r w:rsidRPr="008E2FB9">
        <w:t xml:space="preserve">The visiting team members included </w:t>
      </w:r>
      <w:proofErr w:type="gramStart"/>
      <w:r w:rsidRPr="008E2FB9">
        <w:t>Legal  Consul</w:t>
      </w:r>
      <w:r w:rsidR="00627BB4">
        <w:t>tant</w:t>
      </w:r>
      <w:proofErr w:type="gramEnd"/>
      <w:r w:rsidR="00627BB4">
        <w:t xml:space="preserve"> and  Team leader  Chris He</w:t>
      </w:r>
      <w:r w:rsidRPr="008E2FB9">
        <w:t xml:space="preserve">dley  and Dr. George Grant, </w:t>
      </w:r>
      <w:proofErr w:type="spellStart"/>
      <w:r w:rsidRPr="008E2FB9">
        <w:t>SPS</w:t>
      </w:r>
      <w:proofErr w:type="spellEnd"/>
      <w:r w:rsidRPr="008E2FB9">
        <w:t xml:space="preserve"> Consultant .   </w:t>
      </w:r>
    </w:p>
    <w:p w14:paraId="17A97775" w14:textId="77777777" w:rsidR="0034173B" w:rsidRDefault="0034173B" w:rsidP="00240BA9">
      <w:pPr>
        <w:pStyle w:val="Heading1"/>
      </w:pPr>
    </w:p>
    <w:p w14:paraId="569B4F89" w14:textId="00EB4D50" w:rsidR="008E2FB9" w:rsidRDefault="0034173B" w:rsidP="003A5BCF">
      <w:pPr>
        <w:pStyle w:val="Heading1"/>
      </w:pPr>
      <w:bookmarkStart w:id="1" w:name="_Toc295293022"/>
      <w:r>
        <w:t>Meeting Notes</w:t>
      </w:r>
      <w:bookmarkEnd w:id="1"/>
    </w:p>
    <w:p w14:paraId="47D750CA" w14:textId="61287DC5" w:rsidR="0034173B" w:rsidRDefault="0034173B" w:rsidP="0034173B">
      <w:pPr>
        <w:pStyle w:val="Heading2"/>
      </w:pPr>
      <w:bookmarkStart w:id="2" w:name="_Toc295293023"/>
      <w:r>
        <w:t>Inception Meeting (Fisheries Division</w:t>
      </w:r>
      <w:r w:rsidR="008E2FB9">
        <w:t xml:space="preserve">, </w:t>
      </w:r>
      <w:proofErr w:type="spellStart"/>
      <w:r w:rsidR="008E2FB9">
        <w:t>TNINT</w:t>
      </w:r>
      <w:proofErr w:type="spellEnd"/>
      <w:r w:rsidR="008E2FB9">
        <w:t xml:space="preserve"> Representatives</w:t>
      </w:r>
      <w:r>
        <w:t>)</w:t>
      </w:r>
      <w:bookmarkEnd w:id="2"/>
    </w:p>
    <w:p w14:paraId="330B37C3" w14:textId="77777777" w:rsidR="008E2FB9" w:rsidRPr="008E2FB9" w:rsidRDefault="008E2FB9" w:rsidP="008E2FB9">
      <w:proofErr w:type="gramStart"/>
      <w:r w:rsidRPr="008E2FB9">
        <w:t>The  consultants</w:t>
      </w:r>
      <w:proofErr w:type="gramEnd"/>
      <w:r w:rsidRPr="008E2FB9">
        <w:t xml:space="preserve">  met at the Offices of the Agricultural Health and Food Control Programme  (</w:t>
      </w:r>
      <w:proofErr w:type="spellStart"/>
      <w:r w:rsidRPr="008E2FB9">
        <w:t>NAHFCP</w:t>
      </w:r>
      <w:proofErr w:type="spellEnd"/>
      <w:r w:rsidRPr="008E2FB9">
        <w:t xml:space="preserve">)   conference room  located  at  </w:t>
      </w:r>
      <w:proofErr w:type="spellStart"/>
      <w:r w:rsidRPr="008E2FB9">
        <w:t>Welches‘s</w:t>
      </w:r>
      <w:proofErr w:type="spellEnd"/>
      <w:r w:rsidRPr="008E2FB9">
        <w:t xml:space="preserve">   Plaza in  St. Michael  with a representative group of senior staff members and Chief Fisheries Officer  of the Fisheries  Division. Also present were   representatives from the regional   </w:t>
      </w:r>
      <w:proofErr w:type="spellStart"/>
      <w:r w:rsidRPr="008E2FB9">
        <w:t>IICA</w:t>
      </w:r>
      <w:proofErr w:type="spellEnd"/>
      <w:r w:rsidRPr="008E2FB9">
        <w:t xml:space="preserve">, FAO   </w:t>
      </w:r>
      <w:proofErr w:type="gramStart"/>
      <w:r w:rsidRPr="008E2FB9">
        <w:t>officers ,as</w:t>
      </w:r>
      <w:proofErr w:type="gramEnd"/>
      <w:r w:rsidRPr="008E2FB9">
        <w:t xml:space="preserve"> well as, a representative  from the </w:t>
      </w:r>
      <w:proofErr w:type="spellStart"/>
      <w:r w:rsidRPr="008E2FB9">
        <w:t>MAFFW</w:t>
      </w:r>
      <w:proofErr w:type="spellEnd"/>
      <w:r w:rsidRPr="008E2FB9">
        <w:t xml:space="preserve">.  </w:t>
      </w:r>
      <w:proofErr w:type="gramStart"/>
      <w:r w:rsidRPr="008E2FB9">
        <w:t>Members  of</w:t>
      </w:r>
      <w:proofErr w:type="gramEnd"/>
      <w:r w:rsidRPr="008E2FB9">
        <w:t xml:space="preserve">  the Barbadian   press and the </w:t>
      </w:r>
      <w:proofErr w:type="spellStart"/>
      <w:r w:rsidRPr="008E2FB9">
        <w:t>CRFM</w:t>
      </w:r>
      <w:proofErr w:type="spellEnd"/>
      <w:r w:rsidRPr="008E2FB9">
        <w:t xml:space="preserve"> Public Relations Officer were in attendance.</w:t>
      </w:r>
    </w:p>
    <w:p w14:paraId="5067061C" w14:textId="77777777" w:rsidR="008E2FB9" w:rsidRPr="008E2FB9" w:rsidRDefault="008E2FB9" w:rsidP="008E2FB9">
      <w:r w:rsidRPr="008E2FB9">
        <w:t xml:space="preserve">An official welcome was tendered   by the Chief Fisheries Officer who in her </w:t>
      </w:r>
      <w:proofErr w:type="gramStart"/>
      <w:r w:rsidRPr="008E2FB9">
        <w:t>presentation  gave</w:t>
      </w:r>
      <w:proofErr w:type="gramEnd"/>
      <w:r w:rsidRPr="008E2FB9">
        <w:t xml:space="preserve"> as  brief overview of the Fishery Sector in Barbados  who  stated that the Fisheries Division  was mandated to manage and develop the sector .In so doing the Division was responsible to  undertake the registration of fisher folks and the inspection and registration of vessels and fish processing facilities. There were about one thousand participating   fishing   vessels comprising day boats which ply their trade on a daily sea to land basis and the larger iced </w:t>
      </w:r>
      <w:proofErr w:type="gramStart"/>
      <w:r w:rsidRPr="008E2FB9">
        <w:t>vessels  which</w:t>
      </w:r>
      <w:proofErr w:type="gramEnd"/>
      <w:r w:rsidRPr="008E2FB9">
        <w:t xml:space="preserve"> may be at sea for  up to three weeks at a time.  The approach to fish preservation was mainly by the use of so-called   </w:t>
      </w:r>
      <w:proofErr w:type="gramStart"/>
      <w:r w:rsidRPr="008E2FB9">
        <w:t>ice boat</w:t>
      </w:r>
      <w:proofErr w:type="gramEnd"/>
      <w:r w:rsidRPr="008E2FB9">
        <w:t xml:space="preserve">.  It was pointed out that approximately   3-5 </w:t>
      </w:r>
      <w:proofErr w:type="gramStart"/>
      <w:r w:rsidRPr="008E2FB9">
        <w:t xml:space="preserve">metric  </w:t>
      </w:r>
      <w:proofErr w:type="spellStart"/>
      <w:r w:rsidRPr="008E2FB9">
        <w:t>tonnes</w:t>
      </w:r>
      <w:proofErr w:type="spellEnd"/>
      <w:proofErr w:type="gramEnd"/>
      <w:r w:rsidRPr="008E2FB9">
        <w:t xml:space="preserve">  are harvested annually  with  dolphins, tunas and flying fish species forming the primary catch. Mention was made of the </w:t>
      </w:r>
      <w:proofErr w:type="gramStart"/>
      <w:r w:rsidRPr="008E2FB9">
        <w:t>various  challenges</w:t>
      </w:r>
      <w:proofErr w:type="gramEnd"/>
      <w:r w:rsidRPr="008E2FB9">
        <w:t xml:space="preserve">  faced  by the Division in undertaking its  mandate. </w:t>
      </w:r>
      <w:proofErr w:type="gramStart"/>
      <w:r w:rsidRPr="008E2FB9">
        <w:t xml:space="preserve">This presentation was followed by one given by the representative of the </w:t>
      </w:r>
      <w:proofErr w:type="spellStart"/>
      <w:r w:rsidRPr="008E2FB9">
        <w:t>BNSI</w:t>
      </w:r>
      <w:proofErr w:type="spellEnd"/>
      <w:proofErr w:type="gramEnd"/>
      <w:r w:rsidRPr="008E2FB9">
        <w:t xml:space="preserve"> </w:t>
      </w:r>
    </w:p>
    <w:p w14:paraId="1B624AF2" w14:textId="77777777" w:rsidR="008E2FB9" w:rsidRPr="008E2FB9" w:rsidRDefault="008E2FB9" w:rsidP="008E2FB9">
      <w:r w:rsidRPr="008E2FB9">
        <w:t xml:space="preserve">Mr. Hedley in turn gave a brief review of the rational and expected outcomes of the consultancy and by extension the </w:t>
      </w:r>
      <w:proofErr w:type="spellStart"/>
      <w:r w:rsidRPr="008E2FB9">
        <w:t>CRFM</w:t>
      </w:r>
      <w:proofErr w:type="spellEnd"/>
      <w:r w:rsidRPr="008E2FB9">
        <w:t xml:space="preserve"> project of which he reminded participants was just one component of a larger project of forty- two   months   which will impact the various member CARIFORUM Member States .He invited participants to give their own perspectives on the consultancy so that the feed - can serve to inform the final outcomes/recommendations to be made </w:t>
      </w:r>
      <w:proofErr w:type="gramStart"/>
      <w:r w:rsidRPr="008E2FB9">
        <w:t>by  the</w:t>
      </w:r>
      <w:proofErr w:type="gramEnd"/>
      <w:r w:rsidRPr="008E2FB9">
        <w:t xml:space="preserve">  consultants . A frank and spirited discussion followed   the presentations    </w:t>
      </w:r>
    </w:p>
    <w:p w14:paraId="24E1F989" w14:textId="149A3FEC" w:rsidR="008E2FB9" w:rsidRPr="008E2FB9" w:rsidRDefault="008E2FB9" w:rsidP="008E2FB9">
      <w:pPr>
        <w:rPr>
          <w:b/>
        </w:rPr>
      </w:pPr>
      <w:r>
        <w:rPr>
          <w:b/>
        </w:rPr>
        <w:t>Highlights of the discussion</w:t>
      </w:r>
      <w:r w:rsidRPr="008E2FB9">
        <w:rPr>
          <w:b/>
        </w:rPr>
        <w:t xml:space="preserve"> </w:t>
      </w:r>
      <w:proofErr w:type="gramStart"/>
      <w:r w:rsidRPr="008E2FB9">
        <w:rPr>
          <w:b/>
        </w:rPr>
        <w:t>included :</w:t>
      </w:r>
      <w:proofErr w:type="gramEnd"/>
    </w:p>
    <w:p w14:paraId="1FB01399" w14:textId="529FD402" w:rsidR="008E2FB9" w:rsidRDefault="008E2FB9" w:rsidP="0082584C">
      <w:pPr>
        <w:pStyle w:val="ListParagraph"/>
        <w:numPr>
          <w:ilvl w:val="0"/>
          <w:numId w:val="17"/>
        </w:numPr>
        <w:contextualSpacing/>
      </w:pPr>
      <w:r>
        <w:t xml:space="preserve">Project comes at interesting and important time for Barbados. Legislation is fragmented and out-dated. Need for revision and updating – environment is basically that we need to build from scratch. </w:t>
      </w:r>
      <w:r w:rsidR="0082584C">
        <w:t>Protocol approach</w:t>
      </w:r>
      <w:r w:rsidR="0082584C">
        <w:t xml:space="preserve"> suggested by consultants wa</w:t>
      </w:r>
      <w:r w:rsidR="0082584C">
        <w:t>s welcome</w:t>
      </w:r>
      <w:r w:rsidR="0082584C">
        <w:t>d</w:t>
      </w:r>
      <w:r w:rsidR="0082584C">
        <w:t xml:space="preserve">. </w:t>
      </w:r>
      <w:r w:rsidR="0082584C">
        <w:t>Mention was made of specific</w:t>
      </w:r>
      <w:r w:rsidR="0082584C">
        <w:t xml:space="preserve"> need </w:t>
      </w:r>
      <w:r w:rsidR="0082584C">
        <w:t>for</w:t>
      </w:r>
      <w:r w:rsidR="0082584C">
        <w:t xml:space="preserve"> protocols for tuna, dolphin fish, </w:t>
      </w:r>
      <w:proofErr w:type="gramStart"/>
      <w:r w:rsidR="0082584C">
        <w:t>flying</w:t>
      </w:r>
      <w:proofErr w:type="gramEnd"/>
      <w:r w:rsidR="0082584C">
        <w:t xml:space="preserve"> fish.</w:t>
      </w:r>
    </w:p>
    <w:p w14:paraId="0C2ECB86" w14:textId="77777777" w:rsidR="008E2FB9" w:rsidRPr="008E2FB9" w:rsidRDefault="008E2FB9" w:rsidP="008E2FB9">
      <w:pPr>
        <w:numPr>
          <w:ilvl w:val="0"/>
          <w:numId w:val="21"/>
        </w:numPr>
      </w:pPr>
      <w:r w:rsidRPr="008E2FB9">
        <w:t xml:space="preserve">The </w:t>
      </w:r>
      <w:proofErr w:type="spellStart"/>
      <w:r w:rsidRPr="008E2FB9">
        <w:t>NAHFSC</w:t>
      </w:r>
      <w:proofErr w:type="spellEnd"/>
      <w:r w:rsidRPr="008E2FB9">
        <w:t xml:space="preserve"> was considered the policy making body for food safety issues,</w:t>
      </w:r>
    </w:p>
    <w:p w14:paraId="7A42837B" w14:textId="77777777" w:rsidR="008E2FB9" w:rsidRPr="008E2FB9" w:rsidRDefault="008E2FB9" w:rsidP="008E2FB9">
      <w:pPr>
        <w:numPr>
          <w:ilvl w:val="0"/>
          <w:numId w:val="21"/>
        </w:numPr>
      </w:pPr>
      <w:r w:rsidRPr="008E2FB9">
        <w:t>Barbados not yet on the EU approved list of Third countries exporting to the EU;</w:t>
      </w:r>
    </w:p>
    <w:p w14:paraId="64BB018A" w14:textId="77777777" w:rsidR="008E2FB9" w:rsidRPr="008E2FB9" w:rsidRDefault="008E2FB9" w:rsidP="008E2FB9">
      <w:pPr>
        <w:numPr>
          <w:ilvl w:val="0"/>
          <w:numId w:val="21"/>
        </w:numPr>
      </w:pPr>
      <w:r w:rsidRPr="008E2FB9">
        <w:t xml:space="preserve">Barbados member of </w:t>
      </w:r>
      <w:proofErr w:type="spellStart"/>
      <w:proofErr w:type="gramStart"/>
      <w:r w:rsidRPr="008E2FB9">
        <w:t>ICCAT</w:t>
      </w:r>
      <w:proofErr w:type="spellEnd"/>
      <w:r w:rsidRPr="008E2FB9">
        <w:t xml:space="preserve"> ;</w:t>
      </w:r>
      <w:proofErr w:type="gramEnd"/>
    </w:p>
    <w:p w14:paraId="7536EEB6" w14:textId="77777777" w:rsidR="008E2FB9" w:rsidRPr="008E2FB9" w:rsidRDefault="008E2FB9" w:rsidP="008E2FB9">
      <w:pPr>
        <w:numPr>
          <w:ilvl w:val="0"/>
          <w:numId w:val="21"/>
        </w:numPr>
      </w:pPr>
      <w:r w:rsidRPr="008E2FB9">
        <w:t xml:space="preserve">Barbados has in place </w:t>
      </w:r>
      <w:proofErr w:type="gramStart"/>
      <w:r w:rsidRPr="008E2FB9">
        <w:t>Draft  Food</w:t>
      </w:r>
      <w:proofErr w:type="gramEnd"/>
      <w:r w:rsidRPr="008E2FB9">
        <w:t xml:space="preserve">  safety and animal health policies and  Fishing Act;</w:t>
      </w:r>
    </w:p>
    <w:p w14:paraId="31D5968E" w14:textId="41F4DD01" w:rsidR="008E2FB9" w:rsidRDefault="008E2FB9" w:rsidP="008E2FB9">
      <w:pPr>
        <w:pStyle w:val="ListParagraph"/>
        <w:numPr>
          <w:ilvl w:val="0"/>
          <w:numId w:val="21"/>
        </w:numPr>
        <w:contextualSpacing/>
      </w:pPr>
      <w:r>
        <w:t>There is limited trade – what is exists is either within Caribbean, or to US.</w:t>
      </w:r>
    </w:p>
    <w:p w14:paraId="1782EF2B" w14:textId="77777777" w:rsidR="008E2FB9" w:rsidRPr="008E2FB9" w:rsidRDefault="008E2FB9" w:rsidP="008E2FB9">
      <w:pPr>
        <w:numPr>
          <w:ilvl w:val="0"/>
          <w:numId w:val="21"/>
        </w:numPr>
      </w:pPr>
      <w:r w:rsidRPr="008E2FB9">
        <w:t xml:space="preserve">EU   inspection visit in 2008-Impending EU inspection visit soon but with several challenges being faced   to   achieve    compliance; </w:t>
      </w:r>
    </w:p>
    <w:p w14:paraId="151DF6D3" w14:textId="77777777" w:rsidR="008E2FB9" w:rsidRPr="008E2FB9" w:rsidRDefault="008E2FB9" w:rsidP="008E2FB9">
      <w:pPr>
        <w:numPr>
          <w:ilvl w:val="0"/>
          <w:numId w:val="21"/>
        </w:numPr>
      </w:pPr>
      <w:r w:rsidRPr="008E2FB9">
        <w:t>Challenges included legislation, infrastructural, training of personnel among others;</w:t>
      </w:r>
    </w:p>
    <w:p w14:paraId="73D1670E" w14:textId="77777777" w:rsidR="008E2FB9" w:rsidRDefault="008E2FB9" w:rsidP="008E2FB9">
      <w:pPr>
        <w:numPr>
          <w:ilvl w:val="0"/>
          <w:numId w:val="21"/>
        </w:numPr>
      </w:pPr>
      <w:r w:rsidRPr="008E2FB9">
        <w:t>Protocols for dolphins, tunas shell fish required and regulations for IUU;</w:t>
      </w:r>
    </w:p>
    <w:p w14:paraId="6BEC1939" w14:textId="436B78E7" w:rsidR="008E2FB9" w:rsidRPr="0082584C" w:rsidRDefault="008E2FB9" w:rsidP="008E2FB9">
      <w:pPr>
        <w:numPr>
          <w:ilvl w:val="0"/>
          <w:numId w:val="21"/>
        </w:numPr>
      </w:pPr>
      <w:r w:rsidRPr="008E2FB9">
        <w:t xml:space="preserve">Note was also taken of the newly promulgated US modern Food Safety </w:t>
      </w:r>
      <w:proofErr w:type="gramStart"/>
      <w:r w:rsidRPr="008E2FB9">
        <w:t>Act(</w:t>
      </w:r>
      <w:proofErr w:type="gramEnd"/>
      <w:r w:rsidRPr="008E2FB9">
        <w:t>US-</w:t>
      </w:r>
      <w:proofErr w:type="spellStart"/>
      <w:r w:rsidRPr="008E2FB9">
        <w:t>FSMA</w:t>
      </w:r>
      <w:proofErr w:type="spellEnd"/>
      <w:r w:rsidRPr="008E2FB9">
        <w:t>) and its possible impact on Barbados export fishery initiatives</w:t>
      </w:r>
      <w:r w:rsidRPr="008E2FB9">
        <w:rPr>
          <w:b/>
        </w:rPr>
        <w:t>.</w:t>
      </w:r>
    </w:p>
    <w:p w14:paraId="6BDAC578" w14:textId="77777777" w:rsidR="0082584C" w:rsidRDefault="0082584C" w:rsidP="0082584C">
      <w:pPr>
        <w:numPr>
          <w:ilvl w:val="0"/>
          <w:numId w:val="21"/>
        </w:numPr>
      </w:pPr>
      <w:r>
        <w:t xml:space="preserve">CFO commented that Barbados and regional generally </w:t>
      </w:r>
      <w:r w:rsidR="000E7AE9">
        <w:t>need to present stronger front to EU</w:t>
      </w:r>
    </w:p>
    <w:p w14:paraId="4F0DF553" w14:textId="42D66CBA" w:rsidR="000E7AE9" w:rsidRDefault="000E7AE9" w:rsidP="0082584C">
      <w:pPr>
        <w:numPr>
          <w:ilvl w:val="0"/>
          <w:numId w:val="21"/>
        </w:numPr>
      </w:pPr>
      <w:r>
        <w:t xml:space="preserve">Much potential in regional market; </w:t>
      </w:r>
      <w:r w:rsidR="0082584C">
        <w:t xml:space="preserve">but </w:t>
      </w:r>
      <w:r>
        <w:t xml:space="preserve">often traditional / cultural views limit trade; </w:t>
      </w:r>
      <w:r w:rsidR="0082584C">
        <w:t xml:space="preserve">so the question is </w:t>
      </w:r>
      <w:r>
        <w:t>how do we unlock that, and free up trade in the region</w:t>
      </w:r>
      <w:r w:rsidR="0082584C">
        <w:t>.</w:t>
      </w:r>
    </w:p>
    <w:p w14:paraId="6D43D255" w14:textId="19DC5336" w:rsidR="0082584C" w:rsidRDefault="0082584C" w:rsidP="000E7AE9">
      <w:pPr>
        <w:pStyle w:val="ListParagraph"/>
        <w:numPr>
          <w:ilvl w:val="0"/>
          <w:numId w:val="18"/>
        </w:numPr>
        <w:contextualSpacing/>
      </w:pPr>
      <w:r>
        <w:t>Comments were also made about the impact on national food security and prices if Standards are set too high – is this realistic for a small island like Barbados?</w:t>
      </w:r>
    </w:p>
    <w:p w14:paraId="1CC84697" w14:textId="2D98425A" w:rsidR="000E7AE9" w:rsidRDefault="009C72E8" w:rsidP="0034173B">
      <w:pPr>
        <w:pStyle w:val="Heading2"/>
      </w:pPr>
      <w:r>
        <w:t>Fishers / Vendors Meeting</w:t>
      </w:r>
    </w:p>
    <w:p w14:paraId="4536515C" w14:textId="77777777" w:rsidR="009C72E8" w:rsidRPr="009C72E8" w:rsidRDefault="009C72E8" w:rsidP="009C72E8">
      <w:r w:rsidRPr="009C72E8">
        <w:t xml:space="preserve">Meeting   was arranged   for approximately ten (10) </w:t>
      </w:r>
      <w:proofErr w:type="gramStart"/>
      <w:r w:rsidRPr="009C72E8">
        <w:t>fishers  from</w:t>
      </w:r>
      <w:proofErr w:type="gramEnd"/>
      <w:r w:rsidRPr="009C72E8">
        <w:t xml:space="preserve">  the  cooperative  at the Fish Market Landing site.</w:t>
      </w:r>
    </w:p>
    <w:p w14:paraId="4FDC0805" w14:textId="77777777" w:rsidR="009C72E8" w:rsidRPr="009C72E8" w:rsidRDefault="009C72E8" w:rsidP="009C72E8">
      <w:r w:rsidRPr="009C72E8">
        <w:t xml:space="preserve">In addition to   the   </w:t>
      </w:r>
      <w:proofErr w:type="gramStart"/>
      <w:r w:rsidRPr="009C72E8">
        <w:t>consultants  ,</w:t>
      </w:r>
      <w:proofErr w:type="gramEnd"/>
      <w:r w:rsidRPr="009C72E8">
        <w:t xml:space="preserve"> others   present were the  Fisheries  Officer ,the manager of the  Commercial  Fish  Market /Processing  Facility Complex and the Quality Control Officer which is </w:t>
      </w:r>
    </w:p>
    <w:p w14:paraId="472C7A3D" w14:textId="77777777" w:rsidR="009C72E8" w:rsidRPr="009C72E8" w:rsidRDefault="009C72E8" w:rsidP="009C72E8">
      <w:r w:rsidRPr="009C72E8">
        <w:t xml:space="preserve">These representative fishers voiced their   concerns   re </w:t>
      </w:r>
      <w:proofErr w:type="gramStart"/>
      <w:r w:rsidRPr="009C72E8">
        <w:t>such  issues</w:t>
      </w:r>
      <w:proofErr w:type="gramEnd"/>
      <w:r w:rsidRPr="009C72E8">
        <w:t xml:space="preserve">  as fish standards application and the current pricing system. </w:t>
      </w:r>
      <w:proofErr w:type="gramStart"/>
      <w:r w:rsidRPr="009C72E8">
        <w:t>ice</w:t>
      </w:r>
      <w:proofErr w:type="gramEnd"/>
      <w:r w:rsidRPr="009C72E8">
        <w:t xml:space="preserve"> usage and quality. They enquired as to how the project would impact their operations. All seem desirous of entering the EU export trade.</w:t>
      </w:r>
    </w:p>
    <w:p w14:paraId="75743FA0" w14:textId="77777777" w:rsidR="004A48EE" w:rsidRPr="008E2FB9" w:rsidRDefault="004A48EE" w:rsidP="004A48EE">
      <w:pPr>
        <w:pStyle w:val="Heading2"/>
      </w:pPr>
      <w:r w:rsidRPr="008E2FB9">
        <w:t xml:space="preserve">Site Visits </w:t>
      </w:r>
    </w:p>
    <w:p w14:paraId="4A48BE96" w14:textId="61C5BE10" w:rsidR="000E7AE9" w:rsidRPr="00D91B76" w:rsidRDefault="0049461B" w:rsidP="00D91B76">
      <w:pPr>
        <w:rPr>
          <w:b/>
        </w:rPr>
      </w:pPr>
      <w:r>
        <w:t>Site visits to</w:t>
      </w:r>
      <w:r w:rsidR="004A48EE" w:rsidRPr="008E2FB9">
        <w:t xml:space="preserve"> </w:t>
      </w:r>
      <w:proofErr w:type="gramStart"/>
      <w:r w:rsidR="004A48EE" w:rsidRPr="008E2FB9">
        <w:t>th</w:t>
      </w:r>
      <w:r>
        <w:t>e  Barbados</w:t>
      </w:r>
      <w:proofErr w:type="gramEnd"/>
      <w:r>
        <w:t xml:space="preserve"> government operated</w:t>
      </w:r>
      <w:r w:rsidR="004A48EE" w:rsidRPr="008E2FB9">
        <w:t xml:space="preserve"> Fish Market ,processing facility and associated  landing  site were under taken, as well  as,  visit to a designated private sector fishing facility</w:t>
      </w:r>
      <w:r w:rsidR="004A48EE" w:rsidRPr="008E2FB9">
        <w:rPr>
          <w:b/>
        </w:rPr>
        <w:t>.</w:t>
      </w:r>
    </w:p>
    <w:p w14:paraId="50FD002C" w14:textId="7FB77514" w:rsidR="000E7AE9" w:rsidRDefault="0034173B" w:rsidP="0034173B">
      <w:pPr>
        <w:pStyle w:val="Heading2"/>
      </w:pPr>
      <w:bookmarkStart w:id="3" w:name="_Toc295293025"/>
      <w:proofErr w:type="spellStart"/>
      <w:r>
        <w:t>TNINT</w:t>
      </w:r>
      <w:bookmarkEnd w:id="3"/>
      <w:proofErr w:type="spellEnd"/>
      <w:r w:rsidR="00D91B76">
        <w:t xml:space="preserve"> Meeting</w:t>
      </w:r>
    </w:p>
    <w:p w14:paraId="2A706D17" w14:textId="77777777" w:rsidR="000E7AE9" w:rsidRDefault="000E7AE9" w:rsidP="000E7AE9">
      <w:pPr>
        <w:pStyle w:val="ListParagraph"/>
        <w:numPr>
          <w:ilvl w:val="0"/>
          <w:numId w:val="19"/>
        </w:numPr>
        <w:contextualSpacing/>
      </w:pPr>
      <w:r>
        <w:t xml:space="preserve">We need guidance / policy behind regulations  </w:t>
      </w:r>
      <w:bookmarkStart w:id="4" w:name="_GoBack"/>
      <w:bookmarkEnd w:id="4"/>
    </w:p>
    <w:p w14:paraId="3615E366" w14:textId="77777777" w:rsidR="000E7AE9" w:rsidRDefault="000E7AE9" w:rsidP="000E7AE9">
      <w:pPr>
        <w:pStyle w:val="ListParagraph"/>
        <w:numPr>
          <w:ilvl w:val="0"/>
          <w:numId w:val="19"/>
        </w:numPr>
        <w:contextualSpacing/>
      </w:pPr>
      <w:r>
        <w:t>CH explained next consultancy</w:t>
      </w:r>
    </w:p>
    <w:p w14:paraId="00C183F2" w14:textId="77777777" w:rsidR="000E7AE9" w:rsidRDefault="000E7AE9" w:rsidP="000E7AE9">
      <w:pPr>
        <w:pStyle w:val="ListParagraph"/>
        <w:numPr>
          <w:ilvl w:val="0"/>
          <w:numId w:val="19"/>
        </w:numPr>
        <w:contextualSpacing/>
      </w:pPr>
      <w:r>
        <w:t>B observed current team needed to be involved</w:t>
      </w:r>
    </w:p>
    <w:p w14:paraId="1AEF7DC2" w14:textId="77777777" w:rsidR="000E7AE9" w:rsidRDefault="000E7AE9" w:rsidP="000E7AE9">
      <w:pPr>
        <w:pStyle w:val="ListParagraph"/>
        <w:numPr>
          <w:ilvl w:val="0"/>
          <w:numId w:val="19"/>
        </w:numPr>
        <w:contextualSpacing/>
      </w:pPr>
      <w:r>
        <w:t>CH explained plan to include national consultant</w:t>
      </w:r>
    </w:p>
    <w:p w14:paraId="45C989D2" w14:textId="2AF2AFDF" w:rsidR="000E7AE9" w:rsidRDefault="000E7AE9" w:rsidP="00232249">
      <w:pPr>
        <w:pStyle w:val="ListParagraph"/>
        <w:numPr>
          <w:ilvl w:val="0"/>
          <w:numId w:val="19"/>
        </w:numPr>
        <w:contextualSpacing/>
      </w:pPr>
      <w:r>
        <w:t xml:space="preserve">Discussion on who would be best placed to attend meeting  </w:t>
      </w:r>
    </w:p>
    <w:p w14:paraId="6A3C5CFB" w14:textId="185FE337" w:rsidR="0034173B" w:rsidRDefault="0034173B" w:rsidP="0034173B">
      <w:pPr>
        <w:pStyle w:val="Heading2"/>
      </w:pPr>
      <w:bookmarkStart w:id="5" w:name="_Toc295293026"/>
      <w:r>
        <w:t>National Consultation</w:t>
      </w:r>
      <w:bookmarkEnd w:id="5"/>
    </w:p>
    <w:p w14:paraId="6FB52F5E" w14:textId="14E71A5E" w:rsidR="003A5BCF" w:rsidRPr="008E2FB9" w:rsidRDefault="00A0396D" w:rsidP="00A0396D">
      <w:r>
        <w:t>This meeting</w:t>
      </w:r>
      <w:r w:rsidRPr="008E2FB9">
        <w:t xml:space="preserve"> was held at </w:t>
      </w:r>
      <w:r>
        <w:t>the Accra Hotel Conference Room and</w:t>
      </w:r>
      <w:r w:rsidRPr="008E2FB9">
        <w:t xml:space="preserve"> </w:t>
      </w:r>
      <w:proofErr w:type="gramStart"/>
      <w:r w:rsidRPr="008E2FB9">
        <w:t>involved  a</w:t>
      </w:r>
      <w:proofErr w:type="gramEnd"/>
      <w:r w:rsidRPr="008E2FB9">
        <w:t xml:space="preserve"> wide cross section of the technical  personnel  of the various competent authorities  which  deal with food safety and quality assurance along with representatives of the private sector stakeholders.</w:t>
      </w:r>
    </w:p>
    <w:p w14:paraId="0D7DB767" w14:textId="77777777" w:rsidR="00A0396D" w:rsidRPr="008E2FB9" w:rsidRDefault="00A0396D" w:rsidP="00A0396D">
      <w:proofErr w:type="gramStart"/>
      <w:r w:rsidRPr="008E2FB9">
        <w:t>A  brief</w:t>
      </w:r>
      <w:proofErr w:type="gramEnd"/>
      <w:r w:rsidRPr="008E2FB9">
        <w:t xml:space="preserve">  welcome and introduction was done by the Chief Fisheries Officer along with presentations from  Chairperson of the </w:t>
      </w:r>
      <w:proofErr w:type="spellStart"/>
      <w:r w:rsidRPr="008E2FB9">
        <w:t>NAHFSA</w:t>
      </w:r>
      <w:proofErr w:type="spellEnd"/>
      <w:r w:rsidRPr="008E2FB9">
        <w:t xml:space="preserve"> Committee and the Representative from </w:t>
      </w:r>
      <w:proofErr w:type="spellStart"/>
      <w:r w:rsidRPr="008E2FB9">
        <w:t>IICA</w:t>
      </w:r>
      <w:proofErr w:type="spellEnd"/>
      <w:r w:rsidRPr="008E2FB9">
        <w:t>.</w:t>
      </w:r>
    </w:p>
    <w:p w14:paraId="2AF19833" w14:textId="77777777" w:rsidR="00A0396D" w:rsidRPr="008E2FB9" w:rsidRDefault="00A0396D" w:rsidP="00A0396D">
      <w:r w:rsidRPr="008E2FB9">
        <w:t xml:space="preserve">These were followed by the a presentation by the consultants dealing with the project aim, </w:t>
      </w:r>
      <w:proofErr w:type="gramStart"/>
      <w:r w:rsidRPr="008E2FB9">
        <w:t>deliverables  including</w:t>
      </w:r>
      <w:proofErr w:type="gramEnd"/>
      <w:r w:rsidRPr="008E2FB9">
        <w:t xml:space="preserve"> issues of governance and coordination aimed at positively impacting trade access and competitiveness   both by member states and the region.</w:t>
      </w:r>
    </w:p>
    <w:p w14:paraId="1168B5B2" w14:textId="77777777" w:rsidR="00A0396D" w:rsidRPr="008E2FB9" w:rsidRDefault="00A0396D" w:rsidP="00A0396D">
      <w:pPr>
        <w:numPr>
          <w:ilvl w:val="0"/>
          <w:numId w:val="22"/>
        </w:numPr>
      </w:pPr>
      <w:r w:rsidRPr="008E2FB9">
        <w:t>Among the challenges perceived were those of;</w:t>
      </w:r>
    </w:p>
    <w:p w14:paraId="790F26FB" w14:textId="77777777" w:rsidR="00A0396D" w:rsidRPr="008E2FB9" w:rsidRDefault="00A0396D" w:rsidP="00A0396D">
      <w:pPr>
        <w:numPr>
          <w:ilvl w:val="0"/>
          <w:numId w:val="22"/>
        </w:numPr>
      </w:pPr>
      <w:r w:rsidRPr="008E2FB9">
        <w:t>Regional/Country representation at the levels of the international Competent Authorities</w:t>
      </w:r>
    </w:p>
    <w:p w14:paraId="555769A9" w14:textId="77777777" w:rsidR="00A0396D" w:rsidRPr="008E2FB9" w:rsidRDefault="00A0396D" w:rsidP="00A0396D">
      <w:pPr>
        <w:numPr>
          <w:ilvl w:val="0"/>
          <w:numId w:val="22"/>
        </w:numPr>
      </w:pPr>
      <w:r w:rsidRPr="008E2FB9">
        <w:t xml:space="preserve">Laboratory Support systems/accreditation </w:t>
      </w:r>
      <w:proofErr w:type="spellStart"/>
      <w:r w:rsidRPr="008E2FB9">
        <w:t>etc</w:t>
      </w:r>
      <w:proofErr w:type="spellEnd"/>
    </w:p>
    <w:p w14:paraId="157D699D" w14:textId="77777777" w:rsidR="00A0396D" w:rsidRPr="008E2FB9" w:rsidRDefault="00A0396D" w:rsidP="00A0396D">
      <w:pPr>
        <w:numPr>
          <w:ilvl w:val="0"/>
          <w:numId w:val="22"/>
        </w:numPr>
      </w:pPr>
      <w:r w:rsidRPr="008E2FB9">
        <w:t xml:space="preserve">Training   at the various </w:t>
      </w:r>
      <w:proofErr w:type="gramStart"/>
      <w:r w:rsidRPr="008E2FB9">
        <w:t>levels  to</w:t>
      </w:r>
      <w:proofErr w:type="gramEnd"/>
      <w:r w:rsidRPr="008E2FB9">
        <w:t xml:space="preserve"> include fisher folks.</w:t>
      </w:r>
    </w:p>
    <w:p w14:paraId="0749711F" w14:textId="77777777" w:rsidR="00A0396D" w:rsidRPr="008E2FB9" w:rsidRDefault="00A0396D" w:rsidP="00A0396D">
      <w:pPr>
        <w:numPr>
          <w:ilvl w:val="0"/>
          <w:numId w:val="22"/>
        </w:numPr>
      </w:pPr>
      <w:r w:rsidRPr="008E2FB9">
        <w:t>Cruise   ship markets and the impact of food safety measures</w:t>
      </w:r>
    </w:p>
    <w:p w14:paraId="278577DF" w14:textId="77777777" w:rsidR="00A0396D" w:rsidRPr="008E2FB9" w:rsidRDefault="00A0396D" w:rsidP="00A0396D">
      <w:pPr>
        <w:numPr>
          <w:ilvl w:val="0"/>
          <w:numId w:val="22"/>
        </w:numPr>
      </w:pPr>
      <w:r w:rsidRPr="008E2FB9">
        <w:t>Product   Traceability</w:t>
      </w:r>
    </w:p>
    <w:p w14:paraId="46547609" w14:textId="77777777" w:rsidR="00A0396D" w:rsidRPr="008E2FB9" w:rsidRDefault="00A0396D" w:rsidP="00A0396D">
      <w:pPr>
        <w:numPr>
          <w:ilvl w:val="0"/>
          <w:numId w:val="22"/>
        </w:numPr>
      </w:pPr>
      <w:r w:rsidRPr="008E2FB9">
        <w:t xml:space="preserve">Pilot studies at </w:t>
      </w:r>
      <w:proofErr w:type="gramStart"/>
      <w:r w:rsidRPr="008E2FB9">
        <w:t>the  processing</w:t>
      </w:r>
      <w:proofErr w:type="gramEnd"/>
      <w:r w:rsidRPr="008E2FB9">
        <w:t xml:space="preserve">  operation level.</w:t>
      </w:r>
    </w:p>
    <w:p w14:paraId="447D48D2" w14:textId="53841248" w:rsidR="00A0396D" w:rsidRDefault="00A0396D" w:rsidP="008818B0">
      <w:pPr>
        <w:numPr>
          <w:ilvl w:val="0"/>
          <w:numId w:val="22"/>
        </w:numPr>
      </w:pPr>
      <w:r w:rsidRPr="008E2FB9">
        <w:t>Regional   Harmonization and the movement of agricultural goods and services.</w:t>
      </w:r>
    </w:p>
    <w:p w14:paraId="5132081B" w14:textId="77777777" w:rsidR="008818B0" w:rsidRDefault="008818B0" w:rsidP="008818B0">
      <w:r>
        <w:t>Governance group</w:t>
      </w:r>
    </w:p>
    <w:p w14:paraId="076DCFF9" w14:textId="77777777" w:rsidR="008818B0" w:rsidRDefault="008818B0" w:rsidP="008818B0">
      <w:pPr>
        <w:pStyle w:val="ListParagraph"/>
        <w:numPr>
          <w:ilvl w:val="0"/>
          <w:numId w:val="14"/>
        </w:numPr>
        <w:contextualSpacing/>
      </w:pPr>
      <w:r>
        <w:t xml:space="preserve">Policy should start at the national level; several components of policy were missing: </w:t>
      </w:r>
    </w:p>
    <w:p w14:paraId="1AD046F8" w14:textId="77777777" w:rsidR="008818B0" w:rsidRDefault="008818B0" w:rsidP="008818B0">
      <w:pPr>
        <w:pStyle w:val="ListParagraph"/>
        <w:numPr>
          <w:ilvl w:val="1"/>
          <w:numId w:val="14"/>
        </w:numPr>
        <w:contextualSpacing/>
      </w:pPr>
      <w:r>
        <w:t xml:space="preserve">The idea came though of having an approved list of vendors that could provide capacity building and training. </w:t>
      </w:r>
    </w:p>
    <w:p w14:paraId="433F64D2" w14:textId="77777777" w:rsidR="008818B0" w:rsidRDefault="008818B0" w:rsidP="008818B0">
      <w:pPr>
        <w:pStyle w:val="ListParagraph"/>
        <w:numPr>
          <w:ilvl w:val="1"/>
          <w:numId w:val="14"/>
        </w:numPr>
        <w:contextualSpacing/>
      </w:pPr>
      <w:r>
        <w:t>Official controls – validation of the food safety system needs upgrading (training, resources)</w:t>
      </w:r>
    </w:p>
    <w:p w14:paraId="720BA620" w14:textId="77777777" w:rsidR="008818B0" w:rsidRDefault="008818B0" w:rsidP="008818B0">
      <w:pPr>
        <w:pStyle w:val="ListParagraph"/>
        <w:numPr>
          <w:ilvl w:val="1"/>
          <w:numId w:val="14"/>
        </w:numPr>
        <w:contextualSpacing/>
      </w:pPr>
      <w:r>
        <w:t>Constrained finance is a key concern</w:t>
      </w:r>
    </w:p>
    <w:p w14:paraId="43F111A9" w14:textId="77777777" w:rsidR="008818B0" w:rsidRDefault="008818B0" w:rsidP="008818B0">
      <w:pPr>
        <w:pStyle w:val="ListParagraph"/>
        <w:numPr>
          <w:ilvl w:val="1"/>
          <w:numId w:val="14"/>
        </w:numPr>
        <w:contextualSpacing/>
      </w:pPr>
      <w:r>
        <w:t>Capacity building – SOPS, manuals, guidelines, etc. were all required</w:t>
      </w:r>
    </w:p>
    <w:p w14:paraId="236A01FD" w14:textId="07BA31D0" w:rsidR="008818B0" w:rsidRDefault="008818B0" w:rsidP="008818B0">
      <w:pPr>
        <w:pStyle w:val="ListParagraph"/>
        <w:numPr>
          <w:ilvl w:val="0"/>
          <w:numId w:val="14"/>
        </w:numPr>
        <w:contextualSpacing/>
      </w:pPr>
      <w:r>
        <w:t>Regional mechanism</w:t>
      </w:r>
    </w:p>
    <w:p w14:paraId="34DB0A6C" w14:textId="77777777" w:rsidR="008818B0" w:rsidRDefault="008818B0" w:rsidP="008818B0">
      <w:r>
        <w:t>Aquaculture</w:t>
      </w:r>
    </w:p>
    <w:p w14:paraId="522B9DF6" w14:textId="77777777" w:rsidR="008818B0" w:rsidRDefault="008818B0" w:rsidP="008818B0">
      <w:pPr>
        <w:pStyle w:val="ListParagraph"/>
        <w:numPr>
          <w:ilvl w:val="0"/>
          <w:numId w:val="15"/>
        </w:numPr>
        <w:contextualSpacing/>
      </w:pPr>
      <w:r>
        <w:t>Starting from ground zero</w:t>
      </w:r>
    </w:p>
    <w:p w14:paraId="6E57C034" w14:textId="77777777" w:rsidR="008818B0" w:rsidRDefault="008818B0" w:rsidP="008818B0">
      <w:pPr>
        <w:pStyle w:val="ListParagraph"/>
        <w:numPr>
          <w:ilvl w:val="0"/>
          <w:numId w:val="15"/>
        </w:numPr>
        <w:contextualSpacing/>
      </w:pPr>
      <w:r>
        <w:t xml:space="preserve">A stakeholder advisory group should be established, reporting to </w:t>
      </w:r>
      <w:proofErr w:type="spellStart"/>
      <w:r>
        <w:t>CFO</w:t>
      </w:r>
      <w:proofErr w:type="spellEnd"/>
      <w:r>
        <w:t xml:space="preserve"> </w:t>
      </w:r>
    </w:p>
    <w:p w14:paraId="377582ED" w14:textId="77777777" w:rsidR="008818B0" w:rsidRDefault="008818B0" w:rsidP="008818B0">
      <w:pPr>
        <w:pStyle w:val="ListParagraph"/>
        <w:numPr>
          <w:ilvl w:val="0"/>
          <w:numId w:val="15"/>
        </w:numPr>
        <w:contextualSpacing/>
      </w:pPr>
      <w:r>
        <w:t>This could be establish policies, etc. best fit models</w:t>
      </w:r>
    </w:p>
    <w:p w14:paraId="73C22460" w14:textId="67B3071E" w:rsidR="008818B0" w:rsidRDefault="008818B0" w:rsidP="008818B0">
      <w:pPr>
        <w:pStyle w:val="ListParagraph"/>
        <w:numPr>
          <w:ilvl w:val="0"/>
          <w:numId w:val="15"/>
        </w:numPr>
        <w:contextualSpacing/>
      </w:pPr>
      <w:r>
        <w:t xml:space="preserve">Group would also assess existing aquaculture proposals </w:t>
      </w:r>
    </w:p>
    <w:p w14:paraId="79FA60BF" w14:textId="57B6F380" w:rsidR="008818B0" w:rsidRDefault="00196B60" w:rsidP="008818B0">
      <w:r>
        <w:t>Import/Export Markets</w:t>
      </w:r>
    </w:p>
    <w:p w14:paraId="155E728E" w14:textId="77777777" w:rsidR="008818B0" w:rsidRDefault="008818B0" w:rsidP="008818B0">
      <w:pPr>
        <w:pStyle w:val="ListParagraph"/>
        <w:numPr>
          <w:ilvl w:val="0"/>
          <w:numId w:val="16"/>
        </w:numPr>
        <w:contextualSpacing/>
      </w:pPr>
      <w:r>
        <w:t>Need to be clear about who CA is, and how to use them and what they can provide</w:t>
      </w:r>
    </w:p>
    <w:p w14:paraId="01E0A51F" w14:textId="222B404C" w:rsidR="00196B60" w:rsidRDefault="00196B60" w:rsidP="008818B0">
      <w:pPr>
        <w:pStyle w:val="ListParagraph"/>
        <w:numPr>
          <w:ilvl w:val="0"/>
          <w:numId w:val="16"/>
        </w:numPr>
        <w:contextualSpacing/>
      </w:pPr>
      <w:r>
        <w:t>Interest remains in EU markets, but seen as a long term goal</w:t>
      </w:r>
    </w:p>
    <w:p w14:paraId="5B39BDC5" w14:textId="77777777" w:rsidR="008818B0" w:rsidRDefault="008818B0" w:rsidP="008818B0"/>
    <w:p w14:paraId="293B11F5" w14:textId="0BA411D0" w:rsidR="004A48EE" w:rsidRPr="008E2FB9" w:rsidRDefault="004A48EE" w:rsidP="004A48EE">
      <w:pPr>
        <w:pStyle w:val="Heading2"/>
      </w:pPr>
      <w:r w:rsidRPr="008E2FB9">
        <w:t>Debriefing   Meeting</w:t>
      </w:r>
    </w:p>
    <w:p w14:paraId="5A2CA351" w14:textId="77777777" w:rsidR="004A48EE" w:rsidRPr="008E2FB9" w:rsidRDefault="004A48EE" w:rsidP="004A48EE">
      <w:r w:rsidRPr="008E2FB9">
        <w:t xml:space="preserve">A </w:t>
      </w:r>
      <w:proofErr w:type="gramStart"/>
      <w:r w:rsidRPr="008E2FB9">
        <w:t>summary  of</w:t>
      </w:r>
      <w:proofErr w:type="gramEnd"/>
      <w:r w:rsidRPr="008E2FB9">
        <w:t xml:space="preserve">  the   major  challenges  and issues were considered by  a combined meeting  of participants  from the  </w:t>
      </w:r>
      <w:proofErr w:type="spellStart"/>
      <w:r w:rsidRPr="008E2FB9">
        <w:t>NAHFCP,BNSI</w:t>
      </w:r>
      <w:proofErr w:type="spellEnd"/>
      <w:r w:rsidRPr="008E2FB9">
        <w:t xml:space="preserve"> EH and Fisheries Division.</w:t>
      </w:r>
    </w:p>
    <w:p w14:paraId="7D8246EB" w14:textId="77777777" w:rsidR="004A48EE" w:rsidRPr="008E2FB9" w:rsidRDefault="004A48EE" w:rsidP="004A48EE">
      <w:r w:rsidRPr="008E2FB9">
        <w:t xml:space="preserve">The </w:t>
      </w:r>
      <w:proofErr w:type="gramStart"/>
      <w:r w:rsidRPr="008E2FB9">
        <w:t>major  issues</w:t>
      </w:r>
      <w:proofErr w:type="gramEnd"/>
      <w:r w:rsidRPr="008E2FB9">
        <w:t xml:space="preserve">  raised  were :</w:t>
      </w:r>
    </w:p>
    <w:p w14:paraId="09E7A62D" w14:textId="7A500225" w:rsidR="004A48EE" w:rsidRPr="008E2FB9" w:rsidRDefault="004A48EE" w:rsidP="004A48EE">
      <w:pPr>
        <w:numPr>
          <w:ilvl w:val="0"/>
          <w:numId w:val="23"/>
        </w:numPr>
      </w:pPr>
      <w:r w:rsidRPr="008E2FB9">
        <w:t xml:space="preserve">Barbados ‘ inability to be compliant with international export requirements </w:t>
      </w:r>
      <w:r>
        <w:t xml:space="preserve">is a continuing concern - </w:t>
      </w:r>
      <w:r w:rsidRPr="008E2FB9">
        <w:t xml:space="preserve">EU inspection mission </w:t>
      </w:r>
      <w:r>
        <w:t>is anticipated in the near future</w:t>
      </w:r>
    </w:p>
    <w:p w14:paraId="16DEC91E" w14:textId="14D7702E" w:rsidR="004A48EE" w:rsidRPr="008E2FB9" w:rsidRDefault="004A48EE" w:rsidP="004A48EE">
      <w:pPr>
        <w:numPr>
          <w:ilvl w:val="0"/>
          <w:numId w:val="23"/>
        </w:numPr>
      </w:pPr>
      <w:r w:rsidRPr="008E2FB9">
        <w:t>Concept of model legislation</w:t>
      </w:r>
      <w:r>
        <w:t xml:space="preserve"> would be helpful</w:t>
      </w:r>
    </w:p>
    <w:p w14:paraId="7BD64349" w14:textId="27F74438" w:rsidR="004A48EE" w:rsidRPr="008E2FB9" w:rsidRDefault="004A48EE" w:rsidP="004A48EE">
      <w:pPr>
        <w:numPr>
          <w:ilvl w:val="0"/>
          <w:numId w:val="23"/>
        </w:numPr>
      </w:pPr>
      <w:r>
        <w:t xml:space="preserve">Streaming of export initiatives </w:t>
      </w:r>
      <w:r w:rsidRPr="008E2FB9">
        <w:t>concept</w:t>
      </w:r>
      <w:r>
        <w:t xml:space="preserve"> would also be helpful</w:t>
      </w:r>
    </w:p>
    <w:p w14:paraId="65E03AFB" w14:textId="5400D1F6" w:rsidR="004A48EE" w:rsidRPr="008E2FB9" w:rsidRDefault="004A48EE" w:rsidP="004A48EE">
      <w:pPr>
        <w:numPr>
          <w:ilvl w:val="0"/>
          <w:numId w:val="23"/>
        </w:numPr>
      </w:pPr>
      <w:r w:rsidRPr="008E2FB9">
        <w:t xml:space="preserve">Deficiencies in monitoring, legislative underpinning and enforcement </w:t>
      </w:r>
      <w:r>
        <w:t>are all key issues</w:t>
      </w:r>
    </w:p>
    <w:p w14:paraId="4D280096" w14:textId="45C64705" w:rsidR="004A48EE" w:rsidRPr="008E2FB9" w:rsidRDefault="004A48EE" w:rsidP="004A48EE">
      <w:pPr>
        <w:numPr>
          <w:ilvl w:val="0"/>
          <w:numId w:val="23"/>
        </w:numPr>
      </w:pPr>
      <w:r>
        <w:t xml:space="preserve">Manuals  / protocols </w:t>
      </w:r>
      <w:r w:rsidRPr="008E2FB9">
        <w:t>for markets</w:t>
      </w:r>
      <w:proofErr w:type="gramStart"/>
      <w:r w:rsidRPr="008E2FB9">
        <w:t>,   vending</w:t>
      </w:r>
      <w:proofErr w:type="gramEnd"/>
      <w:r w:rsidRPr="008E2FB9">
        <w:t xml:space="preserve">   and   landing operations etc.</w:t>
      </w:r>
      <w:r>
        <w:t xml:space="preserve"> are also needed – interest in developing this at the national level.</w:t>
      </w:r>
    </w:p>
    <w:p w14:paraId="12AB51A3" w14:textId="629F74E0" w:rsidR="004A48EE" w:rsidRPr="008E2FB9" w:rsidRDefault="004A48EE" w:rsidP="004A48EE">
      <w:pPr>
        <w:numPr>
          <w:ilvl w:val="0"/>
          <w:numId w:val="23"/>
        </w:numPr>
      </w:pPr>
      <w:r w:rsidRPr="008E2FB9">
        <w:t xml:space="preserve">Traceability systems </w:t>
      </w:r>
      <w:r>
        <w:t xml:space="preserve">need to be improved. </w:t>
      </w:r>
    </w:p>
    <w:p w14:paraId="134F810A" w14:textId="31DE32E5" w:rsidR="0023158E" w:rsidRDefault="00240BA9" w:rsidP="00F464B9">
      <w:pPr>
        <w:pStyle w:val="Heading1"/>
      </w:pPr>
      <w:r>
        <w:rPr>
          <w:noProof/>
        </w:rPr>
        <w:br w:type="page"/>
      </w:r>
      <w:bookmarkStart w:id="6" w:name="_Toc295293027"/>
      <w:r w:rsidR="00F464B9">
        <w:lastRenderedPageBreak/>
        <w:t>Appendi</w:t>
      </w:r>
      <w:r w:rsidR="0023158E">
        <w:t>x</w:t>
      </w:r>
      <w:r w:rsidR="00824FE4">
        <w:t xml:space="preserve"> |</w:t>
      </w:r>
      <w:r w:rsidR="0023158E">
        <w:t xml:space="preserve"> Document Lists</w:t>
      </w:r>
      <w:bookmarkEnd w:id="6"/>
      <w:r w:rsidR="00824FE4">
        <w:t xml:space="preserve"> </w:t>
      </w:r>
    </w:p>
    <w:p w14:paraId="5C94974B" w14:textId="79F7FC56" w:rsidR="00824FE4" w:rsidRDefault="00824FE4" w:rsidP="0023158E">
      <w:pPr>
        <w:pStyle w:val="Heading2"/>
      </w:pPr>
      <w:bookmarkStart w:id="7" w:name="_Toc295293028"/>
      <w:r>
        <w:t>Documents</w:t>
      </w:r>
      <w:r w:rsidR="0023158E">
        <w:t xml:space="preserve"> Collected</w:t>
      </w:r>
      <w:bookmarkEnd w:id="7"/>
    </w:p>
    <w:p w14:paraId="2B734530" w14:textId="7814F22B" w:rsidR="004F3F88" w:rsidRDefault="008E2FB9" w:rsidP="004F3F88">
      <w:pPr>
        <w:widowControl w:val="0"/>
        <w:autoSpaceDE w:val="0"/>
        <w:autoSpaceDN w:val="0"/>
        <w:adjustRightInd w:val="0"/>
        <w:spacing w:after="0"/>
        <w:rPr>
          <w:rFonts w:ascii="Calibri" w:hAnsi="Calibri" w:cs="Calibri"/>
          <w:sz w:val="28"/>
          <w:szCs w:val="28"/>
        </w:rPr>
      </w:pPr>
      <w:proofErr w:type="gramStart"/>
      <w:r>
        <w:rPr>
          <w:rFonts w:ascii="Calibri" w:hAnsi="Calibri" w:cs="Calibri"/>
          <w:sz w:val="28"/>
          <w:szCs w:val="28"/>
        </w:rPr>
        <w:t>1</w:t>
      </w:r>
      <w:r w:rsidR="004F3F88">
        <w:rPr>
          <w:rFonts w:ascii="Calibri" w:hAnsi="Calibri" w:cs="Calibri"/>
          <w:sz w:val="28"/>
          <w:szCs w:val="28"/>
        </w:rPr>
        <w:t>. Fisheries Act cap</w:t>
      </w:r>
      <w:proofErr w:type="gramEnd"/>
      <w:r w:rsidR="004F3F88">
        <w:rPr>
          <w:rFonts w:ascii="Calibri" w:hAnsi="Calibri" w:cs="Calibri"/>
          <w:sz w:val="28"/>
          <w:szCs w:val="28"/>
        </w:rPr>
        <w:t xml:space="preserve"> 391 (1993)</w:t>
      </w:r>
    </w:p>
    <w:p w14:paraId="00321370" w14:textId="77777777" w:rsidR="004F3F88" w:rsidRDefault="004F3F88" w:rsidP="004F3F88">
      <w:pPr>
        <w:widowControl w:val="0"/>
        <w:autoSpaceDE w:val="0"/>
        <w:autoSpaceDN w:val="0"/>
        <w:adjustRightInd w:val="0"/>
        <w:spacing w:after="0"/>
        <w:rPr>
          <w:rFonts w:ascii="Calibri" w:hAnsi="Calibri" w:cs="Calibri"/>
          <w:sz w:val="28"/>
          <w:szCs w:val="28"/>
        </w:rPr>
      </w:pPr>
    </w:p>
    <w:p w14:paraId="1C2070BA" w14:textId="77777777" w:rsidR="004F3F88" w:rsidRDefault="004F3F88" w:rsidP="004F3F88">
      <w:pPr>
        <w:widowControl w:val="0"/>
        <w:autoSpaceDE w:val="0"/>
        <w:autoSpaceDN w:val="0"/>
        <w:adjustRightInd w:val="0"/>
        <w:spacing w:after="0"/>
        <w:rPr>
          <w:rFonts w:ascii="Calibri" w:hAnsi="Calibri" w:cs="Calibri"/>
          <w:sz w:val="28"/>
          <w:szCs w:val="28"/>
        </w:rPr>
      </w:pPr>
      <w:r>
        <w:rPr>
          <w:rFonts w:ascii="Calibri" w:hAnsi="Calibri" w:cs="Calibri"/>
          <w:sz w:val="28"/>
          <w:szCs w:val="28"/>
        </w:rPr>
        <w:t xml:space="preserve">2. Markets &amp; Slaughter Houses Act </w:t>
      </w:r>
      <w:proofErr w:type="gramStart"/>
      <w:r>
        <w:rPr>
          <w:rFonts w:ascii="Calibri" w:hAnsi="Calibri" w:cs="Calibri"/>
          <w:sz w:val="28"/>
          <w:szCs w:val="28"/>
        </w:rPr>
        <w:t>cap</w:t>
      </w:r>
      <w:proofErr w:type="gramEnd"/>
      <w:r>
        <w:rPr>
          <w:rFonts w:ascii="Calibri" w:hAnsi="Calibri" w:cs="Calibri"/>
          <w:sz w:val="28"/>
          <w:szCs w:val="28"/>
        </w:rPr>
        <w:t xml:space="preserve"> 265</w:t>
      </w:r>
    </w:p>
    <w:p w14:paraId="23915C86" w14:textId="77777777" w:rsidR="004F3F88" w:rsidRDefault="004F3F88" w:rsidP="004F3F88">
      <w:pPr>
        <w:widowControl w:val="0"/>
        <w:autoSpaceDE w:val="0"/>
        <w:autoSpaceDN w:val="0"/>
        <w:adjustRightInd w:val="0"/>
        <w:spacing w:after="0"/>
        <w:rPr>
          <w:rFonts w:ascii="Calibri" w:hAnsi="Calibri" w:cs="Calibri"/>
          <w:sz w:val="28"/>
          <w:szCs w:val="28"/>
        </w:rPr>
      </w:pPr>
    </w:p>
    <w:p w14:paraId="1A975773" w14:textId="77777777" w:rsidR="004F3F88" w:rsidRDefault="004F3F88" w:rsidP="004F3F88">
      <w:pPr>
        <w:widowControl w:val="0"/>
        <w:autoSpaceDE w:val="0"/>
        <w:autoSpaceDN w:val="0"/>
        <w:adjustRightInd w:val="0"/>
        <w:spacing w:after="0"/>
        <w:rPr>
          <w:rFonts w:ascii="Calibri" w:hAnsi="Calibri" w:cs="Calibri"/>
          <w:sz w:val="28"/>
          <w:szCs w:val="28"/>
        </w:rPr>
      </w:pPr>
      <w:r>
        <w:rPr>
          <w:rFonts w:ascii="Calibri" w:hAnsi="Calibri" w:cs="Calibri"/>
          <w:sz w:val="28"/>
          <w:szCs w:val="28"/>
        </w:rPr>
        <w:t>3. Heath Services Act (cap 44</w:t>
      </w:r>
      <w:proofErr w:type="gramStart"/>
      <w:r>
        <w:rPr>
          <w:rFonts w:ascii="Calibri" w:hAnsi="Calibri" w:cs="Calibri"/>
          <w:sz w:val="28"/>
          <w:szCs w:val="28"/>
        </w:rPr>
        <w:t>)  and</w:t>
      </w:r>
      <w:proofErr w:type="gramEnd"/>
      <w:r>
        <w:rPr>
          <w:rFonts w:ascii="Calibri" w:hAnsi="Calibri" w:cs="Calibri"/>
          <w:sz w:val="28"/>
          <w:szCs w:val="28"/>
        </w:rPr>
        <w:t xml:space="preserve"> (Food Hygiene) Regulations</w:t>
      </w:r>
    </w:p>
    <w:p w14:paraId="3B02974B" w14:textId="77777777" w:rsidR="004F3F88" w:rsidRDefault="004F3F88" w:rsidP="004F3F88">
      <w:pPr>
        <w:widowControl w:val="0"/>
        <w:autoSpaceDE w:val="0"/>
        <w:autoSpaceDN w:val="0"/>
        <w:adjustRightInd w:val="0"/>
        <w:spacing w:after="0"/>
        <w:rPr>
          <w:rFonts w:ascii="Calibri" w:hAnsi="Calibri" w:cs="Calibri"/>
          <w:sz w:val="28"/>
          <w:szCs w:val="28"/>
        </w:rPr>
      </w:pPr>
    </w:p>
    <w:p w14:paraId="6FC0F225" w14:textId="6D72DAC8" w:rsidR="004F3F88" w:rsidRDefault="004F3F88" w:rsidP="004F3F88">
      <w:pPr>
        <w:rPr>
          <w:rFonts w:ascii="Calibri" w:hAnsi="Calibri" w:cs="Calibri"/>
          <w:sz w:val="28"/>
          <w:szCs w:val="28"/>
        </w:rPr>
      </w:pPr>
      <w:r>
        <w:rPr>
          <w:rFonts w:ascii="Calibri" w:hAnsi="Calibri" w:cs="Calibri"/>
          <w:sz w:val="28"/>
          <w:szCs w:val="28"/>
        </w:rPr>
        <w:t>4. New Animal (Diseases and Importation) Act</w:t>
      </w:r>
    </w:p>
    <w:p w14:paraId="3A5E8101" w14:textId="77777777" w:rsidR="000E3753" w:rsidRDefault="000E3753" w:rsidP="004F3F88">
      <w:pPr>
        <w:rPr>
          <w:rFonts w:ascii="Calibri" w:hAnsi="Calibri" w:cs="Calibri"/>
          <w:sz w:val="28"/>
          <w:szCs w:val="28"/>
        </w:rPr>
      </w:pPr>
    </w:p>
    <w:p w14:paraId="0FD84314" w14:textId="77777777" w:rsidR="000E3753" w:rsidRDefault="000E3753" w:rsidP="000E3753">
      <w:pPr>
        <w:widowControl w:val="0"/>
        <w:autoSpaceDE w:val="0"/>
        <w:autoSpaceDN w:val="0"/>
        <w:adjustRightInd w:val="0"/>
        <w:spacing w:after="0"/>
        <w:rPr>
          <w:rFonts w:ascii="Calibri" w:hAnsi="Calibri" w:cs="Calibri"/>
          <w:sz w:val="28"/>
          <w:szCs w:val="28"/>
        </w:rPr>
      </w:pPr>
      <w:r>
        <w:rPr>
          <w:rFonts w:ascii="Calibri" w:hAnsi="Calibri" w:cs="Calibri"/>
          <w:sz w:val="28"/>
          <w:szCs w:val="28"/>
        </w:rPr>
        <w:t>1. EU Country review questionnaire response</w:t>
      </w:r>
    </w:p>
    <w:p w14:paraId="7692016C" w14:textId="77777777" w:rsidR="000E3753" w:rsidRDefault="000E3753" w:rsidP="000E3753">
      <w:pPr>
        <w:widowControl w:val="0"/>
        <w:autoSpaceDE w:val="0"/>
        <w:autoSpaceDN w:val="0"/>
        <w:adjustRightInd w:val="0"/>
        <w:spacing w:after="0"/>
        <w:rPr>
          <w:rFonts w:ascii="Calibri" w:hAnsi="Calibri" w:cs="Calibri"/>
          <w:sz w:val="28"/>
          <w:szCs w:val="28"/>
        </w:rPr>
      </w:pPr>
    </w:p>
    <w:p w14:paraId="5A4D7E0D" w14:textId="77777777" w:rsidR="000E3753" w:rsidRDefault="000E3753" w:rsidP="000E3753">
      <w:pPr>
        <w:widowControl w:val="0"/>
        <w:autoSpaceDE w:val="0"/>
        <w:autoSpaceDN w:val="0"/>
        <w:adjustRightInd w:val="0"/>
        <w:spacing w:after="0"/>
        <w:rPr>
          <w:rFonts w:ascii="Calibri" w:hAnsi="Calibri" w:cs="Calibri"/>
          <w:sz w:val="28"/>
          <w:szCs w:val="28"/>
        </w:rPr>
      </w:pPr>
      <w:proofErr w:type="gramStart"/>
      <w:r>
        <w:rPr>
          <w:rFonts w:ascii="Calibri" w:hAnsi="Calibri" w:cs="Calibri"/>
          <w:sz w:val="28"/>
          <w:szCs w:val="28"/>
        </w:rPr>
        <w:t>2.&amp;</w:t>
      </w:r>
      <w:proofErr w:type="gramEnd"/>
      <w:r>
        <w:rPr>
          <w:rFonts w:ascii="Calibri" w:hAnsi="Calibri" w:cs="Calibri"/>
          <w:sz w:val="28"/>
          <w:szCs w:val="28"/>
        </w:rPr>
        <w:t xml:space="preserve"> 3  EU report &amp; Barbados response</w:t>
      </w:r>
    </w:p>
    <w:p w14:paraId="69E98F43" w14:textId="77777777" w:rsidR="000E3753" w:rsidRDefault="000E3753" w:rsidP="000E3753">
      <w:pPr>
        <w:widowControl w:val="0"/>
        <w:autoSpaceDE w:val="0"/>
        <w:autoSpaceDN w:val="0"/>
        <w:adjustRightInd w:val="0"/>
        <w:spacing w:after="0"/>
        <w:rPr>
          <w:rFonts w:ascii="Calibri" w:hAnsi="Calibri" w:cs="Calibri"/>
          <w:sz w:val="28"/>
          <w:szCs w:val="28"/>
        </w:rPr>
      </w:pPr>
    </w:p>
    <w:p w14:paraId="5687CD3E" w14:textId="4029F5AD" w:rsidR="000E3753" w:rsidRDefault="000E3753" w:rsidP="000E3753">
      <w:r>
        <w:rPr>
          <w:rFonts w:ascii="Calibri" w:hAnsi="Calibri" w:cs="Calibri"/>
          <w:sz w:val="28"/>
          <w:szCs w:val="28"/>
        </w:rPr>
        <w:t>4. FAO infrastructure/fish inspection systems review</w:t>
      </w:r>
    </w:p>
    <w:p w14:paraId="58165E1D" w14:textId="77777777" w:rsidR="004F3F88" w:rsidRDefault="004F3F88" w:rsidP="004F3F88"/>
    <w:p w14:paraId="1F0BCC14" w14:textId="77777777" w:rsidR="00F464B9" w:rsidRPr="00F464B9" w:rsidRDefault="00F464B9" w:rsidP="00F464B9">
      <w:pPr>
        <w:pStyle w:val="Heading2"/>
      </w:pPr>
    </w:p>
    <w:p w14:paraId="1C71F444" w14:textId="2FACB3DF" w:rsidR="00F464B9" w:rsidRDefault="00F464B9" w:rsidP="00542CF4">
      <w:pPr>
        <w:pStyle w:val="Heading3"/>
      </w:pPr>
    </w:p>
    <w:p w14:paraId="7CB65EE3" w14:textId="2562E843" w:rsidR="0018224C" w:rsidRDefault="0018224C">
      <w:pPr>
        <w:rPr>
          <w:noProof/>
        </w:rPr>
      </w:pPr>
    </w:p>
    <w:sectPr w:rsidR="0018224C" w:rsidSect="005D47CF">
      <w:headerReference w:type="first" r:id="rId18"/>
      <w:footerReference w:type="first" r:id="rId19"/>
      <w:pgSz w:w="11900" w:h="16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1E6BE6" w14:textId="77777777" w:rsidR="003A5BCF" w:rsidRDefault="003A5BCF">
      <w:pPr>
        <w:spacing w:after="0"/>
      </w:pPr>
      <w:r>
        <w:separator/>
      </w:r>
    </w:p>
  </w:endnote>
  <w:endnote w:type="continuationSeparator" w:id="0">
    <w:p w14:paraId="6D44210E" w14:textId="77777777" w:rsidR="003A5BCF" w:rsidRDefault="003A5B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auto"/>
    <w:pitch w:val="variable"/>
    <w:sig w:usb0="00000287" w:usb1="00000000" w:usb2="00000000" w:usb3="00000000" w:csb0="0000009F" w:csb1="00000000"/>
  </w:font>
  <w:font w:name="ＭＳ Ｐ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Franklin Gothic Medium">
    <w:panose1 w:val="020B0603020102020204"/>
    <w:charset w:val="00"/>
    <w:family w:val="auto"/>
    <w:pitch w:val="variable"/>
    <w:sig w:usb0="00000287" w:usb1="00000000" w:usb2="00000000" w:usb3="00000000" w:csb0="0000009F" w:csb1="00000000"/>
  </w:font>
  <w:font w:name="HG創英角ｺﾞｼｯｸUB">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D25DF" w14:textId="77777777" w:rsidR="003A5BCF" w:rsidRDefault="003A5BC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6DB164" w14:textId="77777777" w:rsidR="003A5BCF" w:rsidRDefault="003A5BCF">
      <w:pPr>
        <w:spacing w:after="0"/>
      </w:pPr>
      <w:r>
        <w:separator/>
      </w:r>
    </w:p>
  </w:footnote>
  <w:footnote w:type="continuationSeparator" w:id="0">
    <w:p w14:paraId="04907384" w14:textId="77777777" w:rsidR="003A5BCF" w:rsidRDefault="003A5BCF">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F0A53" w14:textId="77777777" w:rsidR="003A5BCF" w:rsidRDefault="003A5BC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A1064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FB32DB"/>
    <w:multiLevelType w:val="hybridMultilevel"/>
    <w:tmpl w:val="48B24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363DE6"/>
    <w:multiLevelType w:val="hybridMultilevel"/>
    <w:tmpl w:val="E6167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51515B"/>
    <w:multiLevelType w:val="hybridMultilevel"/>
    <w:tmpl w:val="CA12A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8B297C"/>
    <w:multiLevelType w:val="hybridMultilevel"/>
    <w:tmpl w:val="7F8226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4B17C45"/>
    <w:multiLevelType w:val="hybridMultilevel"/>
    <w:tmpl w:val="8B7EC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C106EB"/>
    <w:multiLevelType w:val="hybridMultilevel"/>
    <w:tmpl w:val="35240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575790"/>
    <w:multiLevelType w:val="hybridMultilevel"/>
    <w:tmpl w:val="295AB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D4417D"/>
    <w:multiLevelType w:val="hybridMultilevel"/>
    <w:tmpl w:val="57FE4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811CCB"/>
    <w:multiLevelType w:val="hybridMultilevel"/>
    <w:tmpl w:val="93DCD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0F223F"/>
    <w:multiLevelType w:val="hybridMultilevel"/>
    <w:tmpl w:val="1F542F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13C04D1"/>
    <w:multiLevelType w:val="hybridMultilevel"/>
    <w:tmpl w:val="00564A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19C5A36"/>
    <w:multiLevelType w:val="hybridMultilevel"/>
    <w:tmpl w:val="404E6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8E0DF9"/>
    <w:multiLevelType w:val="hybridMultilevel"/>
    <w:tmpl w:val="8AB858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C3036E7"/>
    <w:multiLevelType w:val="hybridMultilevel"/>
    <w:tmpl w:val="FF6ED34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73217C1"/>
    <w:multiLevelType w:val="hybridMultilevel"/>
    <w:tmpl w:val="422AC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2E7B13"/>
    <w:multiLevelType w:val="hybridMultilevel"/>
    <w:tmpl w:val="B512E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C33E15"/>
    <w:multiLevelType w:val="hybridMultilevel"/>
    <w:tmpl w:val="EFCAD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CC0EC5"/>
    <w:multiLevelType w:val="hybridMultilevel"/>
    <w:tmpl w:val="87904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B1979E0"/>
    <w:multiLevelType w:val="hybridMultilevel"/>
    <w:tmpl w:val="AFC0D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C2A533E"/>
    <w:multiLevelType w:val="hybridMultilevel"/>
    <w:tmpl w:val="86701E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56A3C32"/>
    <w:multiLevelType w:val="hybridMultilevel"/>
    <w:tmpl w:val="79DAFB5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77932403"/>
    <w:multiLevelType w:val="hybridMultilevel"/>
    <w:tmpl w:val="97B0EA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1"/>
  </w:num>
  <w:num w:numId="3">
    <w:abstractNumId w:val="14"/>
  </w:num>
  <w:num w:numId="4">
    <w:abstractNumId w:val="13"/>
  </w:num>
  <w:num w:numId="5">
    <w:abstractNumId w:val="17"/>
  </w:num>
  <w:num w:numId="6">
    <w:abstractNumId w:val="20"/>
  </w:num>
  <w:num w:numId="7">
    <w:abstractNumId w:val="9"/>
  </w:num>
  <w:num w:numId="8">
    <w:abstractNumId w:val="5"/>
  </w:num>
  <w:num w:numId="9">
    <w:abstractNumId w:val="6"/>
  </w:num>
  <w:num w:numId="10">
    <w:abstractNumId w:val="21"/>
  </w:num>
  <w:num w:numId="11">
    <w:abstractNumId w:val="10"/>
  </w:num>
  <w:num w:numId="12">
    <w:abstractNumId w:val="12"/>
  </w:num>
  <w:num w:numId="13">
    <w:abstractNumId w:val="2"/>
  </w:num>
  <w:num w:numId="14">
    <w:abstractNumId w:val="18"/>
  </w:num>
  <w:num w:numId="15">
    <w:abstractNumId w:val="19"/>
  </w:num>
  <w:num w:numId="16">
    <w:abstractNumId w:val="16"/>
  </w:num>
  <w:num w:numId="17">
    <w:abstractNumId w:val="3"/>
  </w:num>
  <w:num w:numId="18">
    <w:abstractNumId w:val="8"/>
  </w:num>
  <w:num w:numId="19">
    <w:abstractNumId w:val="22"/>
  </w:num>
  <w:num w:numId="20">
    <w:abstractNumId w:val="4"/>
  </w:num>
  <w:num w:numId="21">
    <w:abstractNumId w:val="15"/>
  </w:num>
  <w:num w:numId="22">
    <w:abstractNumId w:val="7"/>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attachedTemplate r:id="rId1"/>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1936F7"/>
    <w:rsid w:val="00035893"/>
    <w:rsid w:val="00036BA1"/>
    <w:rsid w:val="00054B0F"/>
    <w:rsid w:val="000E3753"/>
    <w:rsid w:val="000E7AE9"/>
    <w:rsid w:val="001171D3"/>
    <w:rsid w:val="001757E5"/>
    <w:rsid w:val="0018224C"/>
    <w:rsid w:val="001936F7"/>
    <w:rsid w:val="00196B60"/>
    <w:rsid w:val="001E0C2A"/>
    <w:rsid w:val="001F2B90"/>
    <w:rsid w:val="0020030D"/>
    <w:rsid w:val="0023000F"/>
    <w:rsid w:val="0023158E"/>
    <w:rsid w:val="00232249"/>
    <w:rsid w:val="00240BA9"/>
    <w:rsid w:val="0029608F"/>
    <w:rsid w:val="002A1001"/>
    <w:rsid w:val="002E6DBB"/>
    <w:rsid w:val="002F127B"/>
    <w:rsid w:val="002F63B8"/>
    <w:rsid w:val="0032260E"/>
    <w:rsid w:val="00324510"/>
    <w:rsid w:val="0034173B"/>
    <w:rsid w:val="003A5BCF"/>
    <w:rsid w:val="00491482"/>
    <w:rsid w:val="0049461B"/>
    <w:rsid w:val="00497560"/>
    <w:rsid w:val="004A347E"/>
    <w:rsid w:val="004A48EE"/>
    <w:rsid w:val="004F3F88"/>
    <w:rsid w:val="004F7725"/>
    <w:rsid w:val="00542CF4"/>
    <w:rsid w:val="005D47CF"/>
    <w:rsid w:val="005F5D5B"/>
    <w:rsid w:val="0060090C"/>
    <w:rsid w:val="00627BB4"/>
    <w:rsid w:val="00644F2A"/>
    <w:rsid w:val="00696E81"/>
    <w:rsid w:val="006E3DD9"/>
    <w:rsid w:val="006F1C07"/>
    <w:rsid w:val="00733D6E"/>
    <w:rsid w:val="0079091C"/>
    <w:rsid w:val="007C5998"/>
    <w:rsid w:val="007E3BB7"/>
    <w:rsid w:val="007F2140"/>
    <w:rsid w:val="00824FE4"/>
    <w:rsid w:val="0082584C"/>
    <w:rsid w:val="0083019F"/>
    <w:rsid w:val="00847D78"/>
    <w:rsid w:val="00861BE3"/>
    <w:rsid w:val="008818B0"/>
    <w:rsid w:val="00894F29"/>
    <w:rsid w:val="008A6632"/>
    <w:rsid w:val="008E2FB9"/>
    <w:rsid w:val="008E7128"/>
    <w:rsid w:val="009243B6"/>
    <w:rsid w:val="00962DBA"/>
    <w:rsid w:val="0097015D"/>
    <w:rsid w:val="00996D8D"/>
    <w:rsid w:val="009C72E8"/>
    <w:rsid w:val="009F2F70"/>
    <w:rsid w:val="00A0396D"/>
    <w:rsid w:val="00A13E1B"/>
    <w:rsid w:val="00A65865"/>
    <w:rsid w:val="00A66333"/>
    <w:rsid w:val="00AF596F"/>
    <w:rsid w:val="00B33803"/>
    <w:rsid w:val="00B5588D"/>
    <w:rsid w:val="00B62AEF"/>
    <w:rsid w:val="00BB749E"/>
    <w:rsid w:val="00BF3FA2"/>
    <w:rsid w:val="00C13F79"/>
    <w:rsid w:val="00C516E0"/>
    <w:rsid w:val="00C553A6"/>
    <w:rsid w:val="00C6253C"/>
    <w:rsid w:val="00CB190B"/>
    <w:rsid w:val="00D004B1"/>
    <w:rsid w:val="00D43057"/>
    <w:rsid w:val="00D87D01"/>
    <w:rsid w:val="00D91B76"/>
    <w:rsid w:val="00E07D6E"/>
    <w:rsid w:val="00E20C38"/>
    <w:rsid w:val="00E21BAB"/>
    <w:rsid w:val="00E55780"/>
    <w:rsid w:val="00E559E1"/>
    <w:rsid w:val="00E91647"/>
    <w:rsid w:val="00EC59F5"/>
    <w:rsid w:val="00ED69EF"/>
    <w:rsid w:val="00F41039"/>
    <w:rsid w:val="00F464B9"/>
    <w:rsid w:val="00F50044"/>
    <w:rsid w:val="00F67750"/>
    <w:rsid w:val="00FB7DC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D552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toc 1" w:uiPriority="39"/>
    <w:lsdException w:name="toc 2" w:uiPriority="39"/>
    <w:lsdException w:name="Title" w:uiPriority="10" w:qFormat="1"/>
    <w:lsdException w:name="Normal (Web)" w:uiPriority="99"/>
    <w:lsdException w:name="List Paragraph" w:uiPriority="34" w:qFormat="1"/>
  </w:latentStyles>
  <w:style w:type="paragraph" w:default="1" w:styleId="Normal">
    <w:name w:val="Normal"/>
    <w:qFormat/>
    <w:rsid w:val="00240BA9"/>
    <w:rPr>
      <w:rFonts w:ascii="Arial" w:hAnsi="Arial"/>
      <w:sz w:val="23"/>
    </w:rPr>
  </w:style>
  <w:style w:type="paragraph" w:styleId="Heading1">
    <w:name w:val="heading 1"/>
    <w:basedOn w:val="Normal"/>
    <w:link w:val="Heading1Char"/>
    <w:autoRedefine/>
    <w:qFormat/>
    <w:rsid w:val="003A5BCF"/>
    <w:pPr>
      <w:spacing w:after="0"/>
      <w:outlineLvl w:val="0"/>
    </w:pPr>
    <w:rPr>
      <w:rFonts w:asciiTheme="majorHAnsi" w:eastAsiaTheme="majorEastAsia" w:hAnsiTheme="majorHAnsi" w:cstheme="majorBidi"/>
      <w:bCs/>
      <w:color w:val="797B7E" w:themeColor="accent1"/>
      <w:sz w:val="40"/>
      <w:szCs w:val="32"/>
    </w:rPr>
  </w:style>
  <w:style w:type="paragraph" w:styleId="Heading2">
    <w:name w:val="heading 2"/>
    <w:basedOn w:val="Normal"/>
    <w:link w:val="Heading2Char"/>
    <w:autoRedefine/>
    <w:qFormat/>
    <w:rsid w:val="008E2FB9"/>
    <w:pPr>
      <w:spacing w:before="240" w:after="240"/>
      <w:outlineLvl w:val="1"/>
    </w:pPr>
    <w:rPr>
      <w:rFonts w:asciiTheme="majorHAnsi" w:eastAsiaTheme="majorEastAsia" w:hAnsiTheme="majorHAnsi" w:cstheme="majorBidi"/>
      <w:bCs/>
      <w:color w:val="04506C" w:themeColor="accent3" w:themeShade="80"/>
      <w:sz w:val="32"/>
      <w:szCs w:val="26"/>
    </w:rPr>
  </w:style>
  <w:style w:type="paragraph" w:styleId="Heading3">
    <w:name w:val="heading 3"/>
    <w:basedOn w:val="Normal"/>
    <w:next w:val="Heading2"/>
    <w:link w:val="Heading3Char"/>
    <w:autoRedefine/>
    <w:qFormat/>
    <w:rsid w:val="00FB7DC5"/>
    <w:pPr>
      <w:spacing w:after="0"/>
      <w:outlineLvl w:val="2"/>
    </w:pPr>
    <w:rPr>
      <w:rFonts w:asciiTheme="majorHAnsi" w:eastAsiaTheme="majorEastAsia" w:hAnsiTheme="majorHAnsi" w:cstheme="majorBidi"/>
      <w:bCs/>
      <w:color w:val="04506C" w:themeColor="accent3" w:themeShade="80"/>
      <w:sz w:val="40"/>
    </w:rPr>
  </w:style>
  <w:style w:type="paragraph" w:styleId="Heading4">
    <w:name w:val="heading 4"/>
    <w:basedOn w:val="Normal"/>
    <w:link w:val="Heading4Char"/>
    <w:autoRedefine/>
    <w:qFormat/>
    <w:rsid w:val="009F2F70"/>
    <w:pPr>
      <w:spacing w:after="240"/>
      <w:outlineLvl w:val="3"/>
    </w:pPr>
    <w:rPr>
      <w:rFonts w:asciiTheme="majorHAnsi" w:eastAsiaTheme="majorEastAsia" w:hAnsiTheme="majorHAnsi" w:cstheme="majorBidi"/>
      <w:b/>
      <w:bCs/>
      <w:iCs/>
      <w:color w:val="797B7E" w:themeColor="accent1"/>
    </w:rPr>
  </w:style>
  <w:style w:type="paragraph" w:styleId="Heading5">
    <w:name w:val="heading 5"/>
    <w:basedOn w:val="Normal"/>
    <w:link w:val="Heading5Char"/>
    <w:rsid w:val="009C07CB"/>
    <w:pPr>
      <w:spacing w:after="0"/>
      <w:jc w:val="right"/>
      <w:outlineLvl w:val="4"/>
    </w:pPr>
    <w:rPr>
      <w:rFonts w:asciiTheme="majorHAnsi" w:eastAsiaTheme="majorEastAsia" w:hAnsiTheme="majorHAnsi" w:cstheme="majorBidi"/>
      <w:b/>
      <w:color w:val="C9CACB" w:themeColor="accent1" w:themeTint="66"/>
      <w:sz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F2140"/>
    <w:pPr>
      <w:tabs>
        <w:tab w:val="center" w:pos="4320"/>
        <w:tab w:val="right" w:pos="8640"/>
      </w:tabs>
      <w:spacing w:after="0"/>
    </w:pPr>
  </w:style>
  <w:style w:type="character" w:customStyle="1" w:styleId="HeaderChar">
    <w:name w:val="Header Char"/>
    <w:basedOn w:val="DefaultParagraphFont"/>
    <w:link w:val="Header"/>
    <w:uiPriority w:val="99"/>
    <w:semiHidden/>
    <w:rsid w:val="007F2140"/>
  </w:style>
  <w:style w:type="paragraph" w:styleId="Footer">
    <w:name w:val="footer"/>
    <w:basedOn w:val="Normal"/>
    <w:link w:val="FooterChar"/>
    <w:uiPriority w:val="99"/>
    <w:unhideWhenUsed/>
    <w:rsid w:val="00F31951"/>
    <w:pPr>
      <w:spacing w:after="0"/>
    </w:pPr>
    <w:rPr>
      <w:color w:val="797B7E" w:themeColor="accent1"/>
    </w:rPr>
  </w:style>
  <w:style w:type="character" w:customStyle="1" w:styleId="FooterChar">
    <w:name w:val="Footer Char"/>
    <w:basedOn w:val="DefaultParagraphFont"/>
    <w:link w:val="Footer"/>
    <w:uiPriority w:val="99"/>
    <w:rsid w:val="00F31951"/>
    <w:rPr>
      <w:color w:val="797B7E" w:themeColor="accent1"/>
    </w:rPr>
  </w:style>
  <w:style w:type="paragraph" w:customStyle="1" w:styleId="Symbol">
    <w:name w:val="Symbol"/>
    <w:basedOn w:val="Normal"/>
    <w:qFormat/>
    <w:rsid w:val="002904B3"/>
    <w:pPr>
      <w:spacing w:after="0"/>
    </w:pPr>
    <w:rPr>
      <w:b/>
      <w:sz w:val="60"/>
    </w:rPr>
  </w:style>
  <w:style w:type="paragraph" w:styleId="Title">
    <w:name w:val="Title"/>
    <w:basedOn w:val="Normal"/>
    <w:link w:val="TitleChar"/>
    <w:uiPriority w:val="10"/>
    <w:qFormat/>
    <w:rsid w:val="00DA797D"/>
    <w:pPr>
      <w:spacing w:after="0"/>
      <w:jc w:val="center"/>
    </w:pPr>
    <w:rPr>
      <w:rFonts w:asciiTheme="majorHAnsi" w:eastAsiaTheme="majorEastAsia" w:hAnsiTheme="majorHAnsi" w:cstheme="majorBidi"/>
      <w:color w:val="FFFFFF" w:themeColor="background1"/>
      <w:sz w:val="96"/>
      <w:szCs w:val="52"/>
    </w:rPr>
  </w:style>
  <w:style w:type="character" w:customStyle="1" w:styleId="TitleChar">
    <w:name w:val="Title Char"/>
    <w:basedOn w:val="DefaultParagraphFont"/>
    <w:link w:val="Title"/>
    <w:uiPriority w:val="10"/>
    <w:rsid w:val="00DA797D"/>
    <w:rPr>
      <w:rFonts w:asciiTheme="majorHAnsi" w:eastAsiaTheme="majorEastAsia" w:hAnsiTheme="majorHAnsi" w:cstheme="majorBidi"/>
      <w:color w:val="FFFFFF" w:themeColor="background1"/>
      <w:sz w:val="96"/>
      <w:szCs w:val="52"/>
    </w:rPr>
  </w:style>
  <w:style w:type="paragraph" w:customStyle="1" w:styleId="BlockHeading">
    <w:name w:val="Block Heading"/>
    <w:basedOn w:val="Normal"/>
    <w:link w:val="BlockHeadingChar"/>
    <w:qFormat/>
    <w:rsid w:val="00AF21DA"/>
    <w:pPr>
      <w:spacing w:after="0"/>
    </w:pPr>
    <w:rPr>
      <w:rFonts w:asciiTheme="majorHAnsi" w:eastAsiaTheme="majorEastAsia" w:hAnsiTheme="majorHAnsi" w:cstheme="majorBidi"/>
      <w:color w:val="FFFFFF" w:themeColor="background1"/>
      <w:sz w:val="48"/>
    </w:rPr>
  </w:style>
  <w:style w:type="character" w:customStyle="1" w:styleId="BlockHeadingChar">
    <w:name w:val="Block Heading Char"/>
    <w:basedOn w:val="DefaultParagraphFont"/>
    <w:link w:val="BlockHeading"/>
    <w:rsid w:val="00AF21DA"/>
    <w:rPr>
      <w:rFonts w:asciiTheme="majorHAnsi" w:eastAsiaTheme="majorEastAsia" w:hAnsiTheme="majorHAnsi" w:cstheme="majorBidi"/>
      <w:color w:val="FFFFFF" w:themeColor="background1"/>
      <w:sz w:val="48"/>
    </w:rPr>
  </w:style>
  <w:style w:type="paragraph" w:styleId="Subtitle">
    <w:name w:val="Subtitle"/>
    <w:basedOn w:val="Normal"/>
    <w:link w:val="SubtitleChar"/>
    <w:rsid w:val="00AF21DA"/>
    <w:pPr>
      <w:numPr>
        <w:ilvl w:val="1"/>
      </w:numPr>
      <w:spacing w:after="0"/>
    </w:pPr>
    <w:rPr>
      <w:rFonts w:asciiTheme="majorHAnsi" w:eastAsiaTheme="majorEastAsia" w:hAnsiTheme="majorHAnsi" w:cstheme="majorBidi"/>
      <w:b/>
      <w:iCs/>
      <w:color w:val="FFFFFF" w:themeColor="background1"/>
    </w:rPr>
  </w:style>
  <w:style w:type="character" w:customStyle="1" w:styleId="SubtitleChar">
    <w:name w:val="Subtitle Char"/>
    <w:basedOn w:val="DefaultParagraphFont"/>
    <w:link w:val="Subtitle"/>
    <w:rsid w:val="00AF21DA"/>
    <w:rPr>
      <w:rFonts w:asciiTheme="majorHAnsi" w:eastAsiaTheme="majorEastAsia" w:hAnsiTheme="majorHAnsi" w:cstheme="majorBidi"/>
      <w:b/>
      <w:iCs/>
      <w:color w:val="FFFFFF" w:themeColor="background1"/>
    </w:rPr>
  </w:style>
  <w:style w:type="character" w:customStyle="1" w:styleId="Heading1Char">
    <w:name w:val="Heading 1 Char"/>
    <w:basedOn w:val="DefaultParagraphFont"/>
    <w:link w:val="Heading1"/>
    <w:rsid w:val="003A5BCF"/>
    <w:rPr>
      <w:rFonts w:asciiTheme="majorHAnsi" w:eastAsiaTheme="majorEastAsia" w:hAnsiTheme="majorHAnsi" w:cstheme="majorBidi"/>
      <w:bCs/>
      <w:color w:val="797B7E" w:themeColor="accent1"/>
      <w:sz w:val="40"/>
      <w:szCs w:val="32"/>
    </w:rPr>
  </w:style>
  <w:style w:type="character" w:customStyle="1" w:styleId="Heading2Char">
    <w:name w:val="Heading 2 Char"/>
    <w:basedOn w:val="DefaultParagraphFont"/>
    <w:link w:val="Heading2"/>
    <w:rsid w:val="008E2FB9"/>
    <w:rPr>
      <w:rFonts w:asciiTheme="majorHAnsi" w:eastAsiaTheme="majorEastAsia" w:hAnsiTheme="majorHAnsi" w:cstheme="majorBidi"/>
      <w:bCs/>
      <w:color w:val="04506C" w:themeColor="accent3" w:themeShade="80"/>
      <w:sz w:val="32"/>
      <w:szCs w:val="26"/>
    </w:rPr>
  </w:style>
  <w:style w:type="paragraph" w:styleId="BodyText">
    <w:name w:val="Body Text"/>
    <w:basedOn w:val="Normal"/>
    <w:link w:val="BodyTextChar"/>
    <w:rsid w:val="002D6496"/>
    <w:pPr>
      <w:spacing w:after="180" w:line="360" w:lineRule="auto"/>
    </w:pPr>
    <w:rPr>
      <w:color w:val="404040" w:themeColor="text1" w:themeTint="BF"/>
      <w:sz w:val="18"/>
    </w:rPr>
  </w:style>
  <w:style w:type="character" w:customStyle="1" w:styleId="BodyTextChar">
    <w:name w:val="Body Text Char"/>
    <w:basedOn w:val="DefaultParagraphFont"/>
    <w:link w:val="BodyText"/>
    <w:rsid w:val="002D6496"/>
    <w:rPr>
      <w:color w:val="404040" w:themeColor="text1" w:themeTint="BF"/>
      <w:sz w:val="18"/>
    </w:rPr>
  </w:style>
  <w:style w:type="character" w:customStyle="1" w:styleId="Heading4Char">
    <w:name w:val="Heading 4 Char"/>
    <w:basedOn w:val="DefaultParagraphFont"/>
    <w:link w:val="Heading4"/>
    <w:rsid w:val="009F2F70"/>
    <w:rPr>
      <w:rFonts w:asciiTheme="majorHAnsi" w:eastAsiaTheme="majorEastAsia" w:hAnsiTheme="majorHAnsi" w:cstheme="majorBidi"/>
      <w:b/>
      <w:bCs/>
      <w:iCs/>
      <w:color w:val="797B7E" w:themeColor="accent1"/>
    </w:rPr>
  </w:style>
  <w:style w:type="character" w:customStyle="1" w:styleId="Heading5Char">
    <w:name w:val="Heading 5 Char"/>
    <w:basedOn w:val="DefaultParagraphFont"/>
    <w:link w:val="Heading5"/>
    <w:rsid w:val="009C07CB"/>
    <w:rPr>
      <w:rFonts w:asciiTheme="majorHAnsi" w:eastAsiaTheme="majorEastAsia" w:hAnsiTheme="majorHAnsi" w:cstheme="majorBidi"/>
      <w:b/>
      <w:color w:val="C9CACB" w:themeColor="accent1" w:themeTint="66"/>
      <w:sz w:val="36"/>
    </w:rPr>
  </w:style>
  <w:style w:type="character" w:customStyle="1" w:styleId="Heading3Char">
    <w:name w:val="Heading 3 Char"/>
    <w:basedOn w:val="DefaultParagraphFont"/>
    <w:link w:val="Heading3"/>
    <w:rsid w:val="00FB7DC5"/>
    <w:rPr>
      <w:rFonts w:asciiTheme="majorHAnsi" w:eastAsiaTheme="majorEastAsia" w:hAnsiTheme="majorHAnsi" w:cstheme="majorBidi"/>
      <w:bCs/>
      <w:color w:val="04506C" w:themeColor="accent3" w:themeShade="80"/>
      <w:sz w:val="40"/>
    </w:rPr>
  </w:style>
  <w:style w:type="paragraph" w:styleId="BodyText2">
    <w:name w:val="Body Text 2"/>
    <w:basedOn w:val="BodyText"/>
    <w:link w:val="BodyText2Char"/>
    <w:rsid w:val="00E04C89"/>
    <w:rPr>
      <w:color w:val="FFFFFF" w:themeColor="background1"/>
    </w:rPr>
  </w:style>
  <w:style w:type="character" w:customStyle="1" w:styleId="BodyText2Char">
    <w:name w:val="Body Text 2 Char"/>
    <w:basedOn w:val="DefaultParagraphFont"/>
    <w:link w:val="BodyText2"/>
    <w:rsid w:val="00E04C89"/>
    <w:rPr>
      <w:color w:val="FFFFFF" w:themeColor="background1"/>
      <w:sz w:val="18"/>
    </w:rPr>
  </w:style>
  <w:style w:type="paragraph" w:customStyle="1" w:styleId="ContactDetails">
    <w:name w:val="Contact Details"/>
    <w:basedOn w:val="Normal"/>
    <w:link w:val="ContactDetailsChar"/>
    <w:qFormat/>
    <w:rsid w:val="00BE35BB"/>
    <w:rPr>
      <w:color w:val="FFFFFF" w:themeColor="background1"/>
      <w:sz w:val="20"/>
    </w:rPr>
  </w:style>
  <w:style w:type="character" w:customStyle="1" w:styleId="ContactDetailsChar">
    <w:name w:val="Contact Details Char"/>
    <w:basedOn w:val="DefaultParagraphFont"/>
    <w:link w:val="ContactDetails"/>
    <w:rsid w:val="00BE35BB"/>
    <w:rPr>
      <w:color w:val="FFFFFF" w:themeColor="background1"/>
      <w:sz w:val="20"/>
    </w:rPr>
  </w:style>
  <w:style w:type="paragraph" w:customStyle="1" w:styleId="Footer-Right">
    <w:name w:val="Footer - Right"/>
    <w:basedOn w:val="Footer"/>
    <w:qFormat/>
    <w:rsid w:val="00F31951"/>
    <w:pPr>
      <w:jc w:val="right"/>
    </w:pPr>
  </w:style>
  <w:style w:type="paragraph" w:styleId="BalloonText">
    <w:name w:val="Balloon Text"/>
    <w:basedOn w:val="Normal"/>
    <w:link w:val="BalloonTextChar"/>
    <w:rsid w:val="001936F7"/>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1936F7"/>
    <w:rPr>
      <w:rFonts w:ascii="Lucida Grande" w:hAnsi="Lucida Grande" w:cs="Lucida Grande"/>
      <w:sz w:val="18"/>
      <w:szCs w:val="18"/>
    </w:rPr>
  </w:style>
  <w:style w:type="paragraph" w:styleId="TOC1">
    <w:name w:val="toc 1"/>
    <w:basedOn w:val="Normal"/>
    <w:next w:val="Normal"/>
    <w:autoRedefine/>
    <w:uiPriority w:val="39"/>
    <w:rsid w:val="00847D78"/>
  </w:style>
  <w:style w:type="paragraph" w:styleId="TOC2">
    <w:name w:val="toc 2"/>
    <w:basedOn w:val="Normal"/>
    <w:next w:val="Normal"/>
    <w:autoRedefine/>
    <w:uiPriority w:val="39"/>
    <w:rsid w:val="00847D78"/>
    <w:pPr>
      <w:ind w:left="240"/>
    </w:pPr>
  </w:style>
  <w:style w:type="paragraph" w:styleId="TOC3">
    <w:name w:val="toc 3"/>
    <w:basedOn w:val="Normal"/>
    <w:next w:val="Normal"/>
    <w:autoRedefine/>
    <w:rsid w:val="00847D78"/>
    <w:pPr>
      <w:ind w:left="480"/>
    </w:pPr>
  </w:style>
  <w:style w:type="paragraph" w:styleId="TOC4">
    <w:name w:val="toc 4"/>
    <w:basedOn w:val="Normal"/>
    <w:next w:val="Normal"/>
    <w:autoRedefine/>
    <w:rsid w:val="00847D78"/>
    <w:pPr>
      <w:ind w:left="720"/>
    </w:pPr>
  </w:style>
  <w:style w:type="paragraph" w:styleId="TOC5">
    <w:name w:val="toc 5"/>
    <w:basedOn w:val="Normal"/>
    <w:next w:val="Normal"/>
    <w:autoRedefine/>
    <w:rsid w:val="00847D78"/>
    <w:pPr>
      <w:ind w:left="960"/>
    </w:pPr>
  </w:style>
  <w:style w:type="paragraph" w:styleId="TOC6">
    <w:name w:val="toc 6"/>
    <w:basedOn w:val="Normal"/>
    <w:next w:val="Normal"/>
    <w:autoRedefine/>
    <w:rsid w:val="00847D78"/>
    <w:pPr>
      <w:ind w:left="1200"/>
    </w:pPr>
  </w:style>
  <w:style w:type="paragraph" w:styleId="TOC7">
    <w:name w:val="toc 7"/>
    <w:basedOn w:val="Normal"/>
    <w:next w:val="Normal"/>
    <w:autoRedefine/>
    <w:rsid w:val="00847D78"/>
    <w:pPr>
      <w:ind w:left="1440"/>
    </w:pPr>
  </w:style>
  <w:style w:type="paragraph" w:styleId="TOC8">
    <w:name w:val="toc 8"/>
    <w:basedOn w:val="Normal"/>
    <w:next w:val="Normal"/>
    <w:autoRedefine/>
    <w:rsid w:val="00847D78"/>
    <w:pPr>
      <w:ind w:left="1680"/>
    </w:pPr>
  </w:style>
  <w:style w:type="paragraph" w:styleId="TOC9">
    <w:name w:val="toc 9"/>
    <w:basedOn w:val="Normal"/>
    <w:next w:val="Normal"/>
    <w:autoRedefine/>
    <w:rsid w:val="00847D78"/>
    <w:pPr>
      <w:ind w:left="1920"/>
    </w:pPr>
  </w:style>
  <w:style w:type="paragraph" w:styleId="ListParagraph">
    <w:name w:val="List Paragraph"/>
    <w:basedOn w:val="Normal"/>
    <w:uiPriority w:val="34"/>
    <w:qFormat/>
    <w:rsid w:val="0032260E"/>
    <w:pPr>
      <w:spacing w:line="276" w:lineRule="auto"/>
      <w:ind w:left="720"/>
    </w:pPr>
    <w:rPr>
      <w:rFonts w:eastAsiaTheme="minorHAnsi"/>
      <w:szCs w:val="22"/>
      <w:lang w:val="en-GB" w:eastAsia="ja-JP"/>
    </w:rPr>
  </w:style>
  <w:style w:type="paragraph" w:styleId="NormalWeb">
    <w:name w:val="Normal (Web)"/>
    <w:basedOn w:val="Normal"/>
    <w:uiPriority w:val="99"/>
    <w:unhideWhenUsed/>
    <w:rsid w:val="00BF3FA2"/>
    <w:pPr>
      <w:spacing w:before="100" w:beforeAutospacing="1" w:after="100" w:afterAutospacing="1"/>
    </w:pPr>
    <w:rPr>
      <w:rFonts w:ascii="Times" w:hAnsi="Times" w:cs="Times New Roman"/>
      <w:sz w:val="20"/>
      <w:szCs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toc 1" w:uiPriority="39"/>
    <w:lsdException w:name="toc 2" w:uiPriority="39"/>
    <w:lsdException w:name="Title" w:uiPriority="10" w:qFormat="1"/>
    <w:lsdException w:name="Normal (Web)" w:uiPriority="99"/>
    <w:lsdException w:name="List Paragraph" w:uiPriority="34" w:qFormat="1"/>
  </w:latentStyles>
  <w:style w:type="paragraph" w:default="1" w:styleId="Normal">
    <w:name w:val="Normal"/>
    <w:qFormat/>
    <w:rsid w:val="00240BA9"/>
    <w:rPr>
      <w:rFonts w:ascii="Arial" w:hAnsi="Arial"/>
      <w:sz w:val="23"/>
    </w:rPr>
  </w:style>
  <w:style w:type="paragraph" w:styleId="Heading1">
    <w:name w:val="heading 1"/>
    <w:basedOn w:val="Normal"/>
    <w:link w:val="Heading1Char"/>
    <w:autoRedefine/>
    <w:qFormat/>
    <w:rsid w:val="003A5BCF"/>
    <w:pPr>
      <w:spacing w:after="0"/>
      <w:outlineLvl w:val="0"/>
    </w:pPr>
    <w:rPr>
      <w:rFonts w:asciiTheme="majorHAnsi" w:eastAsiaTheme="majorEastAsia" w:hAnsiTheme="majorHAnsi" w:cstheme="majorBidi"/>
      <w:bCs/>
      <w:color w:val="797B7E" w:themeColor="accent1"/>
      <w:sz w:val="40"/>
      <w:szCs w:val="32"/>
    </w:rPr>
  </w:style>
  <w:style w:type="paragraph" w:styleId="Heading2">
    <w:name w:val="heading 2"/>
    <w:basedOn w:val="Normal"/>
    <w:link w:val="Heading2Char"/>
    <w:autoRedefine/>
    <w:qFormat/>
    <w:rsid w:val="008E2FB9"/>
    <w:pPr>
      <w:spacing w:before="240" w:after="240"/>
      <w:outlineLvl w:val="1"/>
    </w:pPr>
    <w:rPr>
      <w:rFonts w:asciiTheme="majorHAnsi" w:eastAsiaTheme="majorEastAsia" w:hAnsiTheme="majorHAnsi" w:cstheme="majorBidi"/>
      <w:bCs/>
      <w:color w:val="04506C" w:themeColor="accent3" w:themeShade="80"/>
      <w:sz w:val="32"/>
      <w:szCs w:val="26"/>
    </w:rPr>
  </w:style>
  <w:style w:type="paragraph" w:styleId="Heading3">
    <w:name w:val="heading 3"/>
    <w:basedOn w:val="Normal"/>
    <w:next w:val="Heading2"/>
    <w:link w:val="Heading3Char"/>
    <w:autoRedefine/>
    <w:qFormat/>
    <w:rsid w:val="00FB7DC5"/>
    <w:pPr>
      <w:spacing w:after="0"/>
      <w:outlineLvl w:val="2"/>
    </w:pPr>
    <w:rPr>
      <w:rFonts w:asciiTheme="majorHAnsi" w:eastAsiaTheme="majorEastAsia" w:hAnsiTheme="majorHAnsi" w:cstheme="majorBidi"/>
      <w:bCs/>
      <w:color w:val="04506C" w:themeColor="accent3" w:themeShade="80"/>
      <w:sz w:val="40"/>
    </w:rPr>
  </w:style>
  <w:style w:type="paragraph" w:styleId="Heading4">
    <w:name w:val="heading 4"/>
    <w:basedOn w:val="Normal"/>
    <w:link w:val="Heading4Char"/>
    <w:autoRedefine/>
    <w:qFormat/>
    <w:rsid w:val="009F2F70"/>
    <w:pPr>
      <w:spacing w:after="240"/>
      <w:outlineLvl w:val="3"/>
    </w:pPr>
    <w:rPr>
      <w:rFonts w:asciiTheme="majorHAnsi" w:eastAsiaTheme="majorEastAsia" w:hAnsiTheme="majorHAnsi" w:cstheme="majorBidi"/>
      <w:b/>
      <w:bCs/>
      <w:iCs/>
      <w:color w:val="797B7E" w:themeColor="accent1"/>
    </w:rPr>
  </w:style>
  <w:style w:type="paragraph" w:styleId="Heading5">
    <w:name w:val="heading 5"/>
    <w:basedOn w:val="Normal"/>
    <w:link w:val="Heading5Char"/>
    <w:rsid w:val="009C07CB"/>
    <w:pPr>
      <w:spacing w:after="0"/>
      <w:jc w:val="right"/>
      <w:outlineLvl w:val="4"/>
    </w:pPr>
    <w:rPr>
      <w:rFonts w:asciiTheme="majorHAnsi" w:eastAsiaTheme="majorEastAsia" w:hAnsiTheme="majorHAnsi" w:cstheme="majorBidi"/>
      <w:b/>
      <w:color w:val="C9CACB" w:themeColor="accent1" w:themeTint="66"/>
      <w:sz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F2140"/>
    <w:pPr>
      <w:tabs>
        <w:tab w:val="center" w:pos="4320"/>
        <w:tab w:val="right" w:pos="8640"/>
      </w:tabs>
      <w:spacing w:after="0"/>
    </w:pPr>
  </w:style>
  <w:style w:type="character" w:customStyle="1" w:styleId="HeaderChar">
    <w:name w:val="Header Char"/>
    <w:basedOn w:val="DefaultParagraphFont"/>
    <w:link w:val="Header"/>
    <w:uiPriority w:val="99"/>
    <w:semiHidden/>
    <w:rsid w:val="007F2140"/>
  </w:style>
  <w:style w:type="paragraph" w:styleId="Footer">
    <w:name w:val="footer"/>
    <w:basedOn w:val="Normal"/>
    <w:link w:val="FooterChar"/>
    <w:uiPriority w:val="99"/>
    <w:unhideWhenUsed/>
    <w:rsid w:val="00F31951"/>
    <w:pPr>
      <w:spacing w:after="0"/>
    </w:pPr>
    <w:rPr>
      <w:color w:val="797B7E" w:themeColor="accent1"/>
    </w:rPr>
  </w:style>
  <w:style w:type="character" w:customStyle="1" w:styleId="FooterChar">
    <w:name w:val="Footer Char"/>
    <w:basedOn w:val="DefaultParagraphFont"/>
    <w:link w:val="Footer"/>
    <w:uiPriority w:val="99"/>
    <w:rsid w:val="00F31951"/>
    <w:rPr>
      <w:color w:val="797B7E" w:themeColor="accent1"/>
    </w:rPr>
  </w:style>
  <w:style w:type="paragraph" w:customStyle="1" w:styleId="Symbol">
    <w:name w:val="Symbol"/>
    <w:basedOn w:val="Normal"/>
    <w:qFormat/>
    <w:rsid w:val="002904B3"/>
    <w:pPr>
      <w:spacing w:after="0"/>
    </w:pPr>
    <w:rPr>
      <w:b/>
      <w:sz w:val="60"/>
    </w:rPr>
  </w:style>
  <w:style w:type="paragraph" w:styleId="Title">
    <w:name w:val="Title"/>
    <w:basedOn w:val="Normal"/>
    <w:link w:val="TitleChar"/>
    <w:uiPriority w:val="10"/>
    <w:qFormat/>
    <w:rsid w:val="00DA797D"/>
    <w:pPr>
      <w:spacing w:after="0"/>
      <w:jc w:val="center"/>
    </w:pPr>
    <w:rPr>
      <w:rFonts w:asciiTheme="majorHAnsi" w:eastAsiaTheme="majorEastAsia" w:hAnsiTheme="majorHAnsi" w:cstheme="majorBidi"/>
      <w:color w:val="FFFFFF" w:themeColor="background1"/>
      <w:sz w:val="96"/>
      <w:szCs w:val="52"/>
    </w:rPr>
  </w:style>
  <w:style w:type="character" w:customStyle="1" w:styleId="TitleChar">
    <w:name w:val="Title Char"/>
    <w:basedOn w:val="DefaultParagraphFont"/>
    <w:link w:val="Title"/>
    <w:uiPriority w:val="10"/>
    <w:rsid w:val="00DA797D"/>
    <w:rPr>
      <w:rFonts w:asciiTheme="majorHAnsi" w:eastAsiaTheme="majorEastAsia" w:hAnsiTheme="majorHAnsi" w:cstheme="majorBidi"/>
      <w:color w:val="FFFFFF" w:themeColor="background1"/>
      <w:sz w:val="96"/>
      <w:szCs w:val="52"/>
    </w:rPr>
  </w:style>
  <w:style w:type="paragraph" w:customStyle="1" w:styleId="BlockHeading">
    <w:name w:val="Block Heading"/>
    <w:basedOn w:val="Normal"/>
    <w:link w:val="BlockHeadingChar"/>
    <w:qFormat/>
    <w:rsid w:val="00AF21DA"/>
    <w:pPr>
      <w:spacing w:after="0"/>
    </w:pPr>
    <w:rPr>
      <w:rFonts w:asciiTheme="majorHAnsi" w:eastAsiaTheme="majorEastAsia" w:hAnsiTheme="majorHAnsi" w:cstheme="majorBidi"/>
      <w:color w:val="FFFFFF" w:themeColor="background1"/>
      <w:sz w:val="48"/>
    </w:rPr>
  </w:style>
  <w:style w:type="character" w:customStyle="1" w:styleId="BlockHeadingChar">
    <w:name w:val="Block Heading Char"/>
    <w:basedOn w:val="DefaultParagraphFont"/>
    <w:link w:val="BlockHeading"/>
    <w:rsid w:val="00AF21DA"/>
    <w:rPr>
      <w:rFonts w:asciiTheme="majorHAnsi" w:eastAsiaTheme="majorEastAsia" w:hAnsiTheme="majorHAnsi" w:cstheme="majorBidi"/>
      <w:color w:val="FFFFFF" w:themeColor="background1"/>
      <w:sz w:val="48"/>
    </w:rPr>
  </w:style>
  <w:style w:type="paragraph" w:styleId="Subtitle">
    <w:name w:val="Subtitle"/>
    <w:basedOn w:val="Normal"/>
    <w:link w:val="SubtitleChar"/>
    <w:rsid w:val="00AF21DA"/>
    <w:pPr>
      <w:numPr>
        <w:ilvl w:val="1"/>
      </w:numPr>
      <w:spacing w:after="0"/>
    </w:pPr>
    <w:rPr>
      <w:rFonts w:asciiTheme="majorHAnsi" w:eastAsiaTheme="majorEastAsia" w:hAnsiTheme="majorHAnsi" w:cstheme="majorBidi"/>
      <w:b/>
      <w:iCs/>
      <w:color w:val="FFFFFF" w:themeColor="background1"/>
    </w:rPr>
  </w:style>
  <w:style w:type="character" w:customStyle="1" w:styleId="SubtitleChar">
    <w:name w:val="Subtitle Char"/>
    <w:basedOn w:val="DefaultParagraphFont"/>
    <w:link w:val="Subtitle"/>
    <w:rsid w:val="00AF21DA"/>
    <w:rPr>
      <w:rFonts w:asciiTheme="majorHAnsi" w:eastAsiaTheme="majorEastAsia" w:hAnsiTheme="majorHAnsi" w:cstheme="majorBidi"/>
      <w:b/>
      <w:iCs/>
      <w:color w:val="FFFFFF" w:themeColor="background1"/>
    </w:rPr>
  </w:style>
  <w:style w:type="character" w:customStyle="1" w:styleId="Heading1Char">
    <w:name w:val="Heading 1 Char"/>
    <w:basedOn w:val="DefaultParagraphFont"/>
    <w:link w:val="Heading1"/>
    <w:rsid w:val="003A5BCF"/>
    <w:rPr>
      <w:rFonts w:asciiTheme="majorHAnsi" w:eastAsiaTheme="majorEastAsia" w:hAnsiTheme="majorHAnsi" w:cstheme="majorBidi"/>
      <w:bCs/>
      <w:color w:val="797B7E" w:themeColor="accent1"/>
      <w:sz w:val="40"/>
      <w:szCs w:val="32"/>
    </w:rPr>
  </w:style>
  <w:style w:type="character" w:customStyle="1" w:styleId="Heading2Char">
    <w:name w:val="Heading 2 Char"/>
    <w:basedOn w:val="DefaultParagraphFont"/>
    <w:link w:val="Heading2"/>
    <w:rsid w:val="008E2FB9"/>
    <w:rPr>
      <w:rFonts w:asciiTheme="majorHAnsi" w:eastAsiaTheme="majorEastAsia" w:hAnsiTheme="majorHAnsi" w:cstheme="majorBidi"/>
      <w:bCs/>
      <w:color w:val="04506C" w:themeColor="accent3" w:themeShade="80"/>
      <w:sz w:val="32"/>
      <w:szCs w:val="26"/>
    </w:rPr>
  </w:style>
  <w:style w:type="paragraph" w:styleId="BodyText">
    <w:name w:val="Body Text"/>
    <w:basedOn w:val="Normal"/>
    <w:link w:val="BodyTextChar"/>
    <w:rsid w:val="002D6496"/>
    <w:pPr>
      <w:spacing w:after="180" w:line="360" w:lineRule="auto"/>
    </w:pPr>
    <w:rPr>
      <w:color w:val="404040" w:themeColor="text1" w:themeTint="BF"/>
      <w:sz w:val="18"/>
    </w:rPr>
  </w:style>
  <w:style w:type="character" w:customStyle="1" w:styleId="BodyTextChar">
    <w:name w:val="Body Text Char"/>
    <w:basedOn w:val="DefaultParagraphFont"/>
    <w:link w:val="BodyText"/>
    <w:rsid w:val="002D6496"/>
    <w:rPr>
      <w:color w:val="404040" w:themeColor="text1" w:themeTint="BF"/>
      <w:sz w:val="18"/>
    </w:rPr>
  </w:style>
  <w:style w:type="character" w:customStyle="1" w:styleId="Heading4Char">
    <w:name w:val="Heading 4 Char"/>
    <w:basedOn w:val="DefaultParagraphFont"/>
    <w:link w:val="Heading4"/>
    <w:rsid w:val="009F2F70"/>
    <w:rPr>
      <w:rFonts w:asciiTheme="majorHAnsi" w:eastAsiaTheme="majorEastAsia" w:hAnsiTheme="majorHAnsi" w:cstheme="majorBidi"/>
      <w:b/>
      <w:bCs/>
      <w:iCs/>
      <w:color w:val="797B7E" w:themeColor="accent1"/>
    </w:rPr>
  </w:style>
  <w:style w:type="character" w:customStyle="1" w:styleId="Heading5Char">
    <w:name w:val="Heading 5 Char"/>
    <w:basedOn w:val="DefaultParagraphFont"/>
    <w:link w:val="Heading5"/>
    <w:rsid w:val="009C07CB"/>
    <w:rPr>
      <w:rFonts w:asciiTheme="majorHAnsi" w:eastAsiaTheme="majorEastAsia" w:hAnsiTheme="majorHAnsi" w:cstheme="majorBidi"/>
      <w:b/>
      <w:color w:val="C9CACB" w:themeColor="accent1" w:themeTint="66"/>
      <w:sz w:val="36"/>
    </w:rPr>
  </w:style>
  <w:style w:type="character" w:customStyle="1" w:styleId="Heading3Char">
    <w:name w:val="Heading 3 Char"/>
    <w:basedOn w:val="DefaultParagraphFont"/>
    <w:link w:val="Heading3"/>
    <w:rsid w:val="00FB7DC5"/>
    <w:rPr>
      <w:rFonts w:asciiTheme="majorHAnsi" w:eastAsiaTheme="majorEastAsia" w:hAnsiTheme="majorHAnsi" w:cstheme="majorBidi"/>
      <w:bCs/>
      <w:color w:val="04506C" w:themeColor="accent3" w:themeShade="80"/>
      <w:sz w:val="40"/>
    </w:rPr>
  </w:style>
  <w:style w:type="paragraph" w:styleId="BodyText2">
    <w:name w:val="Body Text 2"/>
    <w:basedOn w:val="BodyText"/>
    <w:link w:val="BodyText2Char"/>
    <w:rsid w:val="00E04C89"/>
    <w:rPr>
      <w:color w:val="FFFFFF" w:themeColor="background1"/>
    </w:rPr>
  </w:style>
  <w:style w:type="character" w:customStyle="1" w:styleId="BodyText2Char">
    <w:name w:val="Body Text 2 Char"/>
    <w:basedOn w:val="DefaultParagraphFont"/>
    <w:link w:val="BodyText2"/>
    <w:rsid w:val="00E04C89"/>
    <w:rPr>
      <w:color w:val="FFFFFF" w:themeColor="background1"/>
      <w:sz w:val="18"/>
    </w:rPr>
  </w:style>
  <w:style w:type="paragraph" w:customStyle="1" w:styleId="ContactDetails">
    <w:name w:val="Contact Details"/>
    <w:basedOn w:val="Normal"/>
    <w:link w:val="ContactDetailsChar"/>
    <w:qFormat/>
    <w:rsid w:val="00BE35BB"/>
    <w:rPr>
      <w:color w:val="FFFFFF" w:themeColor="background1"/>
      <w:sz w:val="20"/>
    </w:rPr>
  </w:style>
  <w:style w:type="character" w:customStyle="1" w:styleId="ContactDetailsChar">
    <w:name w:val="Contact Details Char"/>
    <w:basedOn w:val="DefaultParagraphFont"/>
    <w:link w:val="ContactDetails"/>
    <w:rsid w:val="00BE35BB"/>
    <w:rPr>
      <w:color w:val="FFFFFF" w:themeColor="background1"/>
      <w:sz w:val="20"/>
    </w:rPr>
  </w:style>
  <w:style w:type="paragraph" w:customStyle="1" w:styleId="Footer-Right">
    <w:name w:val="Footer - Right"/>
    <w:basedOn w:val="Footer"/>
    <w:qFormat/>
    <w:rsid w:val="00F31951"/>
    <w:pPr>
      <w:jc w:val="right"/>
    </w:pPr>
  </w:style>
  <w:style w:type="paragraph" w:styleId="BalloonText">
    <w:name w:val="Balloon Text"/>
    <w:basedOn w:val="Normal"/>
    <w:link w:val="BalloonTextChar"/>
    <w:rsid w:val="001936F7"/>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1936F7"/>
    <w:rPr>
      <w:rFonts w:ascii="Lucida Grande" w:hAnsi="Lucida Grande" w:cs="Lucida Grande"/>
      <w:sz w:val="18"/>
      <w:szCs w:val="18"/>
    </w:rPr>
  </w:style>
  <w:style w:type="paragraph" w:styleId="TOC1">
    <w:name w:val="toc 1"/>
    <w:basedOn w:val="Normal"/>
    <w:next w:val="Normal"/>
    <w:autoRedefine/>
    <w:uiPriority w:val="39"/>
    <w:rsid w:val="00847D78"/>
  </w:style>
  <w:style w:type="paragraph" w:styleId="TOC2">
    <w:name w:val="toc 2"/>
    <w:basedOn w:val="Normal"/>
    <w:next w:val="Normal"/>
    <w:autoRedefine/>
    <w:uiPriority w:val="39"/>
    <w:rsid w:val="00847D78"/>
    <w:pPr>
      <w:ind w:left="240"/>
    </w:pPr>
  </w:style>
  <w:style w:type="paragraph" w:styleId="TOC3">
    <w:name w:val="toc 3"/>
    <w:basedOn w:val="Normal"/>
    <w:next w:val="Normal"/>
    <w:autoRedefine/>
    <w:rsid w:val="00847D78"/>
    <w:pPr>
      <w:ind w:left="480"/>
    </w:pPr>
  </w:style>
  <w:style w:type="paragraph" w:styleId="TOC4">
    <w:name w:val="toc 4"/>
    <w:basedOn w:val="Normal"/>
    <w:next w:val="Normal"/>
    <w:autoRedefine/>
    <w:rsid w:val="00847D78"/>
    <w:pPr>
      <w:ind w:left="720"/>
    </w:pPr>
  </w:style>
  <w:style w:type="paragraph" w:styleId="TOC5">
    <w:name w:val="toc 5"/>
    <w:basedOn w:val="Normal"/>
    <w:next w:val="Normal"/>
    <w:autoRedefine/>
    <w:rsid w:val="00847D78"/>
    <w:pPr>
      <w:ind w:left="960"/>
    </w:pPr>
  </w:style>
  <w:style w:type="paragraph" w:styleId="TOC6">
    <w:name w:val="toc 6"/>
    <w:basedOn w:val="Normal"/>
    <w:next w:val="Normal"/>
    <w:autoRedefine/>
    <w:rsid w:val="00847D78"/>
    <w:pPr>
      <w:ind w:left="1200"/>
    </w:pPr>
  </w:style>
  <w:style w:type="paragraph" w:styleId="TOC7">
    <w:name w:val="toc 7"/>
    <w:basedOn w:val="Normal"/>
    <w:next w:val="Normal"/>
    <w:autoRedefine/>
    <w:rsid w:val="00847D78"/>
    <w:pPr>
      <w:ind w:left="1440"/>
    </w:pPr>
  </w:style>
  <w:style w:type="paragraph" w:styleId="TOC8">
    <w:name w:val="toc 8"/>
    <w:basedOn w:val="Normal"/>
    <w:next w:val="Normal"/>
    <w:autoRedefine/>
    <w:rsid w:val="00847D78"/>
    <w:pPr>
      <w:ind w:left="1680"/>
    </w:pPr>
  </w:style>
  <w:style w:type="paragraph" w:styleId="TOC9">
    <w:name w:val="toc 9"/>
    <w:basedOn w:val="Normal"/>
    <w:next w:val="Normal"/>
    <w:autoRedefine/>
    <w:rsid w:val="00847D78"/>
    <w:pPr>
      <w:ind w:left="1920"/>
    </w:pPr>
  </w:style>
  <w:style w:type="paragraph" w:styleId="ListParagraph">
    <w:name w:val="List Paragraph"/>
    <w:basedOn w:val="Normal"/>
    <w:uiPriority w:val="34"/>
    <w:qFormat/>
    <w:rsid w:val="0032260E"/>
    <w:pPr>
      <w:spacing w:line="276" w:lineRule="auto"/>
      <w:ind w:left="720"/>
    </w:pPr>
    <w:rPr>
      <w:rFonts w:eastAsiaTheme="minorHAnsi"/>
      <w:szCs w:val="22"/>
      <w:lang w:val="en-GB" w:eastAsia="ja-JP"/>
    </w:rPr>
  </w:style>
  <w:style w:type="paragraph" w:styleId="NormalWeb">
    <w:name w:val="Normal (Web)"/>
    <w:basedOn w:val="Normal"/>
    <w:uiPriority w:val="99"/>
    <w:unhideWhenUsed/>
    <w:rsid w:val="00BF3FA2"/>
    <w:pPr>
      <w:spacing w:before="100" w:beforeAutospacing="1" w:after="100" w:afterAutospacing="1"/>
    </w:pPr>
    <w:rPr>
      <w:rFonts w:ascii="Times" w:hAnsi="Times"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emf"/><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Advantage%20Brochur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 Id="rId2" Type="http://schemas.openxmlformats.org/officeDocument/2006/relationships/image" Target="../media/image11.jpeg"/></Relationships>
</file>

<file path=word/theme/theme1.xml><?xml version="1.0" encoding="utf-8"?>
<a:theme xmlns:a="http://schemas.openxmlformats.org/drawingml/2006/main" name="Angles">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华文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EAFB9-BBEE-B244-A4EC-D4BC0D669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Advantage Brochure.dotx</Template>
  <TotalTime>118</TotalTime>
  <Pages>6</Pages>
  <Words>1348</Words>
  <Characters>7484</Characters>
  <Application>Microsoft Macintosh Word</Application>
  <DocSecurity>0</DocSecurity>
  <Lines>133</Lines>
  <Paragraphs>40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8792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Hedley</dc:creator>
  <cp:keywords/>
  <dc:description/>
  <cp:lastModifiedBy>Chris Hedley</cp:lastModifiedBy>
  <cp:revision>36</cp:revision>
  <dcterms:created xsi:type="dcterms:W3CDTF">2015-05-26T15:18:00Z</dcterms:created>
  <dcterms:modified xsi:type="dcterms:W3CDTF">2015-07-30T09:20:00Z</dcterms:modified>
  <cp:category/>
</cp:coreProperties>
</file>